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88" w:rsidRDefault="00A53288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</w:rPr>
      </w:pPr>
      <w:bookmarkStart w:id="0" w:name="_GoBack"/>
      <w:bookmarkEnd w:id="0"/>
    </w:p>
    <w:p w:rsidR="00A53288" w:rsidRPr="0086120F" w:rsidRDefault="00A53288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  <w:sz w:val="6"/>
          <w:szCs w:val="6"/>
        </w:rPr>
      </w:pPr>
    </w:p>
    <w:p w:rsidR="003B5DE6" w:rsidRDefault="003B5DE6" w:rsidP="003B5DE6">
      <w:pPr>
        <w:pStyle w:val="StandardWeb"/>
        <w:spacing w:before="0" w:beforeAutospacing="0" w:after="0" w:afterAutospacing="0"/>
        <w:ind w:left="-142" w:right="-382"/>
        <w:rPr>
          <w:rStyle w:val="Naglaeno"/>
          <w:rFonts w:ascii="Cambria" w:hAnsi="Cambria" w:cs="Tahoma"/>
          <w:color w:val="auto"/>
          <w:sz w:val="32"/>
          <w:szCs w:val="36"/>
        </w:rPr>
      </w:pPr>
    </w:p>
    <w:p w:rsidR="003B5DE6" w:rsidRDefault="003B5DE6" w:rsidP="003B5DE6">
      <w:pPr>
        <w:pStyle w:val="StandardWeb"/>
        <w:spacing w:before="0" w:beforeAutospacing="0" w:after="0" w:afterAutospacing="0"/>
        <w:ind w:left="-142" w:right="-382"/>
        <w:rPr>
          <w:rStyle w:val="Naglaeno"/>
          <w:rFonts w:ascii="Cambria" w:hAnsi="Cambria" w:cs="Tahoma"/>
          <w:color w:val="auto"/>
          <w:sz w:val="32"/>
          <w:szCs w:val="36"/>
        </w:rPr>
      </w:pPr>
    </w:p>
    <w:p w:rsidR="003B5DE6" w:rsidRDefault="003B5DE6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b/>
          <w:color w:val="auto"/>
          <w:sz w:val="32"/>
          <w:szCs w:val="28"/>
        </w:rPr>
      </w:pPr>
      <w:r w:rsidRPr="00DE411F">
        <w:rPr>
          <w:rStyle w:val="Naglaeno"/>
          <w:rFonts w:ascii="Cambria" w:hAnsi="Cambria" w:cs="Tahoma"/>
          <w:color w:val="auto"/>
          <w:sz w:val="32"/>
          <w:szCs w:val="36"/>
        </w:rPr>
        <w:t xml:space="preserve">RASPORED </w:t>
      </w:r>
      <w:r w:rsidRPr="00DE411F">
        <w:rPr>
          <w:rFonts w:ascii="Cambria" w:hAnsi="Cambria" w:cs="Tahoma"/>
          <w:b/>
          <w:color w:val="auto"/>
          <w:sz w:val="32"/>
          <w:szCs w:val="28"/>
        </w:rPr>
        <w:t>PROVJER</w:t>
      </w:r>
      <w:r w:rsidR="00F82C8D">
        <w:rPr>
          <w:rFonts w:ascii="Cambria" w:hAnsi="Cambria" w:cs="Tahoma"/>
          <w:b/>
          <w:color w:val="auto"/>
          <w:sz w:val="32"/>
          <w:szCs w:val="28"/>
        </w:rPr>
        <w:t>E</w:t>
      </w:r>
      <w:r w:rsidRPr="00DE411F">
        <w:rPr>
          <w:rFonts w:ascii="Cambria" w:hAnsi="Cambria" w:cs="Tahoma"/>
          <w:b/>
          <w:color w:val="auto"/>
          <w:sz w:val="32"/>
          <w:szCs w:val="28"/>
        </w:rPr>
        <w:t xml:space="preserve"> POSEBNIH SPOSOBNOSTI</w:t>
      </w:r>
    </w:p>
    <w:p w:rsidR="0086120F" w:rsidRDefault="00F82C8D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b/>
          <w:color w:val="auto"/>
          <w:sz w:val="32"/>
          <w:szCs w:val="28"/>
        </w:rPr>
      </w:pPr>
      <w:r>
        <w:rPr>
          <w:rFonts w:ascii="Cambria" w:hAnsi="Cambria" w:cs="Tahoma"/>
          <w:b/>
          <w:color w:val="auto"/>
          <w:sz w:val="32"/>
          <w:szCs w:val="28"/>
        </w:rPr>
        <w:t>za studij crkvene glazbe</w:t>
      </w:r>
    </w:p>
    <w:p w:rsidR="00F82C8D" w:rsidRPr="00F82C8D" w:rsidRDefault="00F82C8D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b/>
          <w:color w:val="auto"/>
          <w:sz w:val="10"/>
          <w:szCs w:val="6"/>
        </w:rPr>
      </w:pPr>
    </w:p>
    <w:p w:rsidR="003B5DE6" w:rsidRPr="00F82C8D" w:rsidRDefault="003B5DE6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b/>
          <w:bCs/>
          <w:color w:val="auto"/>
          <w:sz w:val="28"/>
          <w:szCs w:val="28"/>
        </w:rPr>
      </w:pPr>
      <w:r w:rsidRPr="00F82C8D">
        <w:rPr>
          <w:rFonts w:ascii="Cambria" w:hAnsi="Cambria" w:cs="Tahoma"/>
          <w:b/>
          <w:bCs/>
          <w:color w:val="auto"/>
          <w:sz w:val="28"/>
          <w:szCs w:val="28"/>
        </w:rPr>
        <w:t xml:space="preserve">za upis u I. godinu studija ak. godine 2019./2020. </w:t>
      </w:r>
    </w:p>
    <w:p w:rsidR="0086120F" w:rsidRPr="00F82C8D" w:rsidRDefault="0086120F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b/>
          <w:bCs/>
          <w:color w:val="auto"/>
          <w:sz w:val="18"/>
          <w:szCs w:val="18"/>
        </w:rPr>
      </w:pPr>
    </w:p>
    <w:p w:rsidR="0086120F" w:rsidRPr="00F82C8D" w:rsidRDefault="0086120F" w:rsidP="0086120F">
      <w:pPr>
        <w:spacing w:line="276" w:lineRule="auto"/>
        <w:jc w:val="center"/>
        <w:rPr>
          <w:rStyle w:val="Naglaeno"/>
          <w:rFonts w:ascii="Cambria" w:hAnsi="Cambria"/>
          <w:sz w:val="28"/>
          <w:szCs w:val="28"/>
        </w:rPr>
      </w:pPr>
      <w:r w:rsidRPr="00F82C8D">
        <w:rPr>
          <w:rStyle w:val="Naglaeno"/>
          <w:rFonts w:ascii="Cambria" w:hAnsi="Cambria" w:cs="Tahoma"/>
          <w:sz w:val="28"/>
          <w:szCs w:val="28"/>
        </w:rPr>
        <w:t>Petak</w:t>
      </w:r>
      <w:r w:rsidR="00F82C8D">
        <w:rPr>
          <w:rStyle w:val="Naglaeno"/>
          <w:rFonts w:ascii="Cambria" w:hAnsi="Cambria" w:cs="Tahoma"/>
          <w:sz w:val="28"/>
          <w:szCs w:val="28"/>
        </w:rPr>
        <w:t>,</w:t>
      </w:r>
      <w:r w:rsidRPr="00F82C8D">
        <w:rPr>
          <w:rStyle w:val="Naglaeno"/>
          <w:rFonts w:ascii="Cambria" w:hAnsi="Cambria" w:cs="Tahoma"/>
          <w:sz w:val="28"/>
          <w:szCs w:val="28"/>
        </w:rPr>
        <w:t xml:space="preserve"> 4. srpnja 2019</w:t>
      </w:r>
      <w:r w:rsidRPr="00F82C8D">
        <w:rPr>
          <w:rStyle w:val="Naglaeno"/>
          <w:rFonts w:ascii="Cambria" w:hAnsi="Cambria"/>
          <w:sz w:val="28"/>
          <w:szCs w:val="28"/>
        </w:rPr>
        <w:t>.</w:t>
      </w:r>
    </w:p>
    <w:p w:rsidR="0086120F" w:rsidRDefault="0086120F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color w:val="auto"/>
          <w:sz w:val="28"/>
          <w:szCs w:val="28"/>
        </w:rPr>
      </w:pPr>
    </w:p>
    <w:p w:rsidR="003B5DE6" w:rsidRPr="003B5DE6" w:rsidRDefault="003B5DE6" w:rsidP="003B5DE6">
      <w:pPr>
        <w:pStyle w:val="StandardWeb"/>
        <w:spacing w:before="0" w:beforeAutospacing="0" w:after="0" w:afterAutospacing="0"/>
        <w:ind w:left="-142" w:right="-382"/>
        <w:jc w:val="center"/>
        <w:rPr>
          <w:rFonts w:ascii="Cambria" w:hAnsi="Cambria" w:cs="Tahoma"/>
          <w:color w:val="auto"/>
          <w:sz w:val="16"/>
          <w:szCs w:val="16"/>
        </w:rPr>
      </w:pPr>
    </w:p>
    <w:p w:rsidR="003B5DE6" w:rsidRPr="003B5DE6" w:rsidRDefault="003B5DE6" w:rsidP="003B5DE6">
      <w:pPr>
        <w:spacing w:line="360" w:lineRule="auto"/>
        <w:rPr>
          <w:rFonts w:ascii="Cambria" w:hAnsi="Cambria" w:cs="Tahoma"/>
          <w:b/>
          <w:sz w:val="8"/>
          <w:szCs w:val="8"/>
        </w:rPr>
      </w:pPr>
    </w:p>
    <w:p w:rsidR="0086120F" w:rsidRPr="006B0396" w:rsidRDefault="0086120F" w:rsidP="0086120F">
      <w:pPr>
        <w:spacing w:after="40" w:line="288" w:lineRule="auto"/>
        <w:rPr>
          <w:rFonts w:ascii="Cambria" w:hAnsi="Cambria"/>
          <w:sz w:val="26"/>
          <w:szCs w:val="26"/>
        </w:rPr>
      </w:pPr>
      <w:r>
        <w:rPr>
          <w:rFonts w:ascii="Cambria" w:hAnsi="Cambria" w:cs="Tahoma"/>
          <w:b/>
          <w:sz w:val="26"/>
          <w:szCs w:val="26"/>
        </w:rPr>
        <w:t xml:space="preserve">Kandidati: </w:t>
      </w:r>
      <w:r>
        <w:rPr>
          <w:rFonts w:ascii="Cambria" w:hAnsi="Cambria" w:cs="Tahoma"/>
          <w:b/>
          <w:sz w:val="26"/>
          <w:szCs w:val="26"/>
        </w:rPr>
        <w:tab/>
      </w:r>
      <w:r w:rsidRPr="0086120F">
        <w:rPr>
          <w:rFonts w:ascii="Cambria" w:hAnsi="Cambria" w:cs="Tahoma"/>
          <w:bCs/>
          <w:sz w:val="26"/>
          <w:szCs w:val="26"/>
        </w:rPr>
        <w:t>1.</w:t>
      </w:r>
      <w:r>
        <w:rPr>
          <w:rFonts w:ascii="Cambria" w:hAnsi="Cambria" w:cs="Tahoma"/>
          <w:b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</w:t>
      </w:r>
      <w:r w:rsidRPr="006B0396">
        <w:rPr>
          <w:rFonts w:ascii="Cambria" w:hAnsi="Cambria"/>
          <w:sz w:val="26"/>
          <w:szCs w:val="26"/>
        </w:rPr>
        <w:t xml:space="preserve">Luka </w:t>
      </w:r>
      <w:proofErr w:type="spellStart"/>
      <w:r w:rsidRPr="006B0396">
        <w:rPr>
          <w:rFonts w:ascii="Cambria" w:hAnsi="Cambria"/>
          <w:smallCaps/>
          <w:sz w:val="26"/>
          <w:szCs w:val="26"/>
        </w:rPr>
        <w:t>Goletić</w:t>
      </w:r>
      <w:proofErr w:type="spellEnd"/>
    </w:p>
    <w:p w:rsidR="0086120F" w:rsidRPr="006B0396" w:rsidRDefault="0086120F" w:rsidP="0086120F">
      <w:pPr>
        <w:spacing w:after="40" w:line="288" w:lineRule="auto"/>
        <w:ind w:left="709" w:firstLine="709"/>
        <w:rPr>
          <w:rFonts w:ascii="Cambria" w:hAnsi="Cambri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 xml:space="preserve">2.  </w:t>
      </w:r>
      <w:r w:rsidRPr="006B0396">
        <w:rPr>
          <w:rFonts w:ascii="Cambria" w:hAnsi="Cambria" w:cs="Tahoma"/>
          <w:sz w:val="26"/>
          <w:szCs w:val="26"/>
        </w:rPr>
        <w:t xml:space="preserve">Kristijan </w:t>
      </w:r>
      <w:proofErr w:type="spellStart"/>
      <w:r w:rsidRPr="006B0396">
        <w:rPr>
          <w:rFonts w:ascii="Cambria" w:hAnsi="Cambria" w:cs="Tahoma"/>
          <w:smallCaps/>
          <w:sz w:val="26"/>
          <w:szCs w:val="26"/>
        </w:rPr>
        <w:t>Martinec</w:t>
      </w:r>
      <w:proofErr w:type="spellEnd"/>
    </w:p>
    <w:p w:rsidR="0086120F" w:rsidRPr="006B0396" w:rsidRDefault="0086120F" w:rsidP="0086120F">
      <w:pPr>
        <w:spacing w:after="40" w:line="288" w:lineRule="auto"/>
        <w:ind w:left="709" w:firstLine="709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3.  </w:t>
      </w:r>
      <w:r w:rsidRPr="006B0396">
        <w:rPr>
          <w:rFonts w:ascii="Cambria" w:hAnsi="Cambria"/>
          <w:sz w:val="26"/>
          <w:szCs w:val="26"/>
        </w:rPr>
        <w:t xml:space="preserve">Matea </w:t>
      </w:r>
      <w:proofErr w:type="spellStart"/>
      <w:r w:rsidRPr="006B0396">
        <w:rPr>
          <w:rFonts w:ascii="Cambria" w:hAnsi="Cambria"/>
          <w:smallCaps/>
          <w:sz w:val="26"/>
          <w:szCs w:val="26"/>
        </w:rPr>
        <w:t>Šipić</w:t>
      </w:r>
      <w:proofErr w:type="spellEnd"/>
    </w:p>
    <w:p w:rsidR="0086120F" w:rsidRPr="006B0396" w:rsidRDefault="0086120F" w:rsidP="0086120F">
      <w:pPr>
        <w:spacing w:after="40" w:line="288" w:lineRule="auto"/>
        <w:ind w:left="709" w:firstLine="709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4.  </w:t>
      </w:r>
      <w:r w:rsidRPr="006B0396">
        <w:rPr>
          <w:rFonts w:ascii="Cambria" w:hAnsi="Cambria"/>
          <w:sz w:val="26"/>
          <w:szCs w:val="26"/>
        </w:rPr>
        <w:t xml:space="preserve">Mirta </w:t>
      </w:r>
      <w:proofErr w:type="spellStart"/>
      <w:r w:rsidRPr="006B0396">
        <w:rPr>
          <w:rFonts w:ascii="Cambria" w:hAnsi="Cambria"/>
          <w:smallCaps/>
          <w:sz w:val="26"/>
          <w:szCs w:val="26"/>
        </w:rPr>
        <w:t>Topalušić</w:t>
      </w:r>
      <w:proofErr w:type="spellEnd"/>
    </w:p>
    <w:p w:rsidR="003B5DE6" w:rsidRDefault="0086120F" w:rsidP="0086120F">
      <w:pPr>
        <w:spacing w:line="360" w:lineRule="auto"/>
        <w:ind w:left="709" w:firstLine="709"/>
        <w:rPr>
          <w:rFonts w:ascii="Cambria" w:hAnsi="Cambria"/>
          <w:smallCap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5.  </w:t>
      </w:r>
      <w:r w:rsidRPr="006B0396">
        <w:rPr>
          <w:rFonts w:ascii="Cambria" w:hAnsi="Cambria"/>
          <w:sz w:val="26"/>
          <w:szCs w:val="26"/>
        </w:rPr>
        <w:t xml:space="preserve">Samanta </w:t>
      </w:r>
      <w:proofErr w:type="spellStart"/>
      <w:r w:rsidRPr="006B0396">
        <w:rPr>
          <w:rFonts w:ascii="Cambria" w:hAnsi="Cambria"/>
          <w:smallCaps/>
          <w:sz w:val="26"/>
          <w:szCs w:val="26"/>
        </w:rPr>
        <w:t>Totović</w:t>
      </w:r>
      <w:proofErr w:type="spellEnd"/>
    </w:p>
    <w:p w:rsidR="003B5DE6" w:rsidRPr="00BD2F2C" w:rsidRDefault="003B5DE6" w:rsidP="003B5DE6">
      <w:pPr>
        <w:spacing w:line="276" w:lineRule="auto"/>
        <w:jc w:val="center"/>
        <w:rPr>
          <w:rStyle w:val="Naglaeno"/>
          <w:rFonts w:ascii="Cambria" w:hAnsi="Cambria" w:cs="Tahoma"/>
          <w:sz w:val="16"/>
          <w:szCs w:val="16"/>
          <w:u w:val="single"/>
        </w:rPr>
      </w:pPr>
    </w:p>
    <w:p w:rsidR="0086120F" w:rsidRPr="0086120F" w:rsidRDefault="0086120F" w:rsidP="0086120F">
      <w:pPr>
        <w:spacing w:line="276" w:lineRule="auto"/>
        <w:rPr>
          <w:rStyle w:val="Naglaeno"/>
          <w:rFonts w:ascii="Cambria" w:hAnsi="Cambria"/>
          <w:sz w:val="25"/>
          <w:szCs w:val="25"/>
        </w:rPr>
      </w:pPr>
      <w:r>
        <w:rPr>
          <w:rFonts w:ascii="Cambria" w:hAnsi="Cambria" w:cs="Tahoma"/>
          <w:b/>
          <w:sz w:val="25"/>
          <w:szCs w:val="25"/>
        </w:rPr>
        <w:t xml:space="preserve">a)  </w:t>
      </w:r>
      <w:r w:rsidRPr="0086120F">
        <w:rPr>
          <w:rFonts w:ascii="Cambria" w:hAnsi="Cambria" w:cs="Tahoma"/>
          <w:b/>
          <w:sz w:val="25"/>
          <w:szCs w:val="25"/>
        </w:rPr>
        <w:t>PISMEN</w:t>
      </w:r>
      <w:r>
        <w:rPr>
          <w:rFonts w:ascii="Cambria" w:hAnsi="Cambria" w:cs="Tahoma"/>
          <w:b/>
          <w:sz w:val="25"/>
          <w:szCs w:val="25"/>
        </w:rPr>
        <w:t>A</w:t>
      </w:r>
      <w:r w:rsidRPr="0086120F">
        <w:rPr>
          <w:rFonts w:ascii="Cambria" w:hAnsi="Cambria" w:cs="Tahoma"/>
          <w:b/>
          <w:sz w:val="25"/>
          <w:szCs w:val="25"/>
        </w:rPr>
        <w:t xml:space="preserve"> PROVJERA</w:t>
      </w:r>
      <w:r>
        <w:rPr>
          <w:rFonts w:ascii="Cambria" w:hAnsi="Cambria" w:cs="Tahoma"/>
          <w:b/>
          <w:sz w:val="25"/>
          <w:szCs w:val="25"/>
        </w:rPr>
        <w:t xml:space="preserve"> (dvorana 308, III. kat):</w:t>
      </w:r>
    </w:p>
    <w:p w:rsidR="003B5DE6" w:rsidRPr="0086120F" w:rsidRDefault="003B5DE6" w:rsidP="0086120F">
      <w:pPr>
        <w:spacing w:after="40" w:line="276" w:lineRule="auto"/>
        <w:ind w:left="369"/>
        <w:rPr>
          <w:rFonts w:ascii="Cambria" w:hAnsi="Cambria" w:cs="Tahoma"/>
          <w:bCs/>
          <w:sz w:val="25"/>
          <w:szCs w:val="25"/>
        </w:rPr>
      </w:pPr>
      <w:r w:rsidRPr="0086120F">
        <w:rPr>
          <w:rFonts w:ascii="Cambria" w:hAnsi="Cambria" w:cs="Tahoma"/>
          <w:bCs/>
          <w:sz w:val="25"/>
          <w:szCs w:val="25"/>
        </w:rPr>
        <w:t>09</w:t>
      </w:r>
      <w:r w:rsidR="0086120F">
        <w:rPr>
          <w:rFonts w:ascii="Cambria" w:hAnsi="Cambria" w:cs="Tahoma"/>
          <w:bCs/>
          <w:sz w:val="25"/>
          <w:szCs w:val="25"/>
        </w:rPr>
        <w:t>.</w:t>
      </w:r>
      <w:r w:rsidRPr="0086120F">
        <w:rPr>
          <w:rFonts w:ascii="Cambria" w:hAnsi="Cambria" w:cs="Tahoma"/>
          <w:bCs/>
          <w:sz w:val="25"/>
          <w:szCs w:val="25"/>
        </w:rPr>
        <w:t>00 – 09</w:t>
      </w:r>
      <w:r w:rsidR="0086120F">
        <w:rPr>
          <w:rFonts w:ascii="Cambria" w:hAnsi="Cambria" w:cs="Tahoma"/>
          <w:bCs/>
          <w:sz w:val="25"/>
          <w:szCs w:val="25"/>
        </w:rPr>
        <w:t>.</w:t>
      </w:r>
      <w:r w:rsidRPr="0086120F">
        <w:rPr>
          <w:rFonts w:ascii="Cambria" w:hAnsi="Cambria" w:cs="Tahoma"/>
          <w:bCs/>
          <w:sz w:val="25"/>
          <w:szCs w:val="25"/>
        </w:rPr>
        <w:t>50</w:t>
      </w:r>
      <w:r w:rsidR="00F82C8D">
        <w:rPr>
          <w:rFonts w:ascii="Cambria" w:hAnsi="Cambria" w:cs="Tahoma"/>
          <w:bCs/>
          <w:sz w:val="25"/>
          <w:szCs w:val="25"/>
        </w:rPr>
        <w:t>:</w:t>
      </w:r>
      <w:r w:rsidR="0086120F" w:rsidRPr="0086120F">
        <w:rPr>
          <w:rFonts w:ascii="Cambria" w:hAnsi="Cambria" w:cs="Tahoma"/>
          <w:bCs/>
          <w:sz w:val="25"/>
          <w:szCs w:val="25"/>
        </w:rPr>
        <w:tab/>
      </w:r>
      <w:r w:rsidRPr="0086120F">
        <w:rPr>
          <w:rFonts w:ascii="Cambria" w:hAnsi="Cambria" w:cs="Tahoma"/>
          <w:bCs/>
          <w:sz w:val="25"/>
          <w:szCs w:val="25"/>
        </w:rPr>
        <w:t xml:space="preserve">Solfeggio, diktat (I. </w:t>
      </w:r>
      <w:proofErr w:type="spellStart"/>
      <w:r w:rsidRPr="0086120F">
        <w:rPr>
          <w:rFonts w:ascii="Cambria" w:hAnsi="Cambria" w:cs="Tahoma"/>
          <w:bCs/>
          <w:sz w:val="25"/>
          <w:szCs w:val="25"/>
        </w:rPr>
        <w:t>Fočić</w:t>
      </w:r>
      <w:proofErr w:type="spellEnd"/>
      <w:r w:rsidRPr="0086120F">
        <w:rPr>
          <w:rFonts w:ascii="Cambria" w:hAnsi="Cambria" w:cs="Tahoma"/>
          <w:bCs/>
          <w:sz w:val="25"/>
          <w:szCs w:val="25"/>
        </w:rPr>
        <w:t>)</w:t>
      </w:r>
    </w:p>
    <w:p w:rsidR="003B5DE6" w:rsidRPr="0086120F" w:rsidRDefault="003B5DE6" w:rsidP="0086120F">
      <w:pPr>
        <w:spacing w:after="40" w:line="276" w:lineRule="auto"/>
        <w:ind w:left="369"/>
        <w:rPr>
          <w:rFonts w:ascii="Cambria" w:hAnsi="Cambria" w:cs="Tahoma"/>
          <w:bCs/>
          <w:sz w:val="25"/>
          <w:szCs w:val="25"/>
        </w:rPr>
      </w:pPr>
      <w:r w:rsidRPr="0086120F">
        <w:rPr>
          <w:rFonts w:ascii="Cambria" w:hAnsi="Cambria" w:cs="Tahoma"/>
          <w:bCs/>
          <w:sz w:val="25"/>
          <w:szCs w:val="25"/>
        </w:rPr>
        <w:t>10</w:t>
      </w:r>
      <w:r w:rsidR="00F82C8D">
        <w:rPr>
          <w:rFonts w:ascii="Cambria" w:hAnsi="Cambria" w:cs="Tahoma"/>
          <w:bCs/>
          <w:sz w:val="25"/>
          <w:szCs w:val="25"/>
        </w:rPr>
        <w:t>.</w:t>
      </w:r>
      <w:r w:rsidRPr="0086120F">
        <w:rPr>
          <w:rFonts w:ascii="Cambria" w:hAnsi="Cambria" w:cs="Tahoma"/>
          <w:bCs/>
          <w:sz w:val="25"/>
          <w:szCs w:val="25"/>
        </w:rPr>
        <w:t>00 – 11</w:t>
      </w:r>
      <w:r w:rsidR="00F82C8D">
        <w:rPr>
          <w:rFonts w:ascii="Cambria" w:hAnsi="Cambria" w:cs="Tahoma"/>
          <w:bCs/>
          <w:sz w:val="25"/>
          <w:szCs w:val="25"/>
        </w:rPr>
        <w:t>.</w:t>
      </w:r>
      <w:r w:rsidRPr="0086120F">
        <w:rPr>
          <w:rFonts w:ascii="Cambria" w:hAnsi="Cambria" w:cs="Tahoma"/>
          <w:bCs/>
          <w:sz w:val="25"/>
          <w:szCs w:val="25"/>
        </w:rPr>
        <w:t>15</w:t>
      </w:r>
      <w:r w:rsidR="00F82C8D">
        <w:rPr>
          <w:rFonts w:ascii="Cambria" w:hAnsi="Cambria" w:cs="Tahoma"/>
          <w:bCs/>
          <w:sz w:val="25"/>
          <w:szCs w:val="25"/>
        </w:rPr>
        <w:t>:</w:t>
      </w:r>
      <w:r w:rsidRPr="0086120F">
        <w:rPr>
          <w:rFonts w:ascii="Cambria" w:hAnsi="Cambria" w:cs="Tahoma"/>
          <w:bCs/>
          <w:sz w:val="25"/>
          <w:szCs w:val="25"/>
        </w:rPr>
        <w:tab/>
        <w:t xml:space="preserve">Glazbena teorija (I. </w:t>
      </w:r>
      <w:proofErr w:type="spellStart"/>
      <w:r w:rsidRPr="0086120F">
        <w:rPr>
          <w:rFonts w:ascii="Cambria" w:hAnsi="Cambria" w:cs="Tahoma"/>
          <w:bCs/>
          <w:sz w:val="25"/>
          <w:szCs w:val="25"/>
        </w:rPr>
        <w:t>Fočić</w:t>
      </w:r>
      <w:proofErr w:type="spellEnd"/>
      <w:r w:rsidRPr="0086120F">
        <w:rPr>
          <w:rFonts w:ascii="Cambria" w:hAnsi="Cambria" w:cs="Tahoma"/>
          <w:bCs/>
          <w:sz w:val="25"/>
          <w:szCs w:val="25"/>
        </w:rPr>
        <w:t>)</w:t>
      </w:r>
    </w:p>
    <w:p w:rsidR="003B5DE6" w:rsidRPr="0086120F" w:rsidRDefault="003B5DE6" w:rsidP="0086120F">
      <w:pPr>
        <w:spacing w:after="40" w:line="276" w:lineRule="auto"/>
        <w:ind w:left="369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bCs/>
          <w:sz w:val="25"/>
          <w:szCs w:val="25"/>
        </w:rPr>
        <w:t>11</w:t>
      </w:r>
      <w:r w:rsidR="00F82C8D">
        <w:rPr>
          <w:rFonts w:ascii="Cambria" w:hAnsi="Cambria" w:cs="Tahoma"/>
          <w:bCs/>
          <w:sz w:val="25"/>
          <w:szCs w:val="25"/>
        </w:rPr>
        <w:t>.</w:t>
      </w:r>
      <w:r w:rsidRPr="0086120F">
        <w:rPr>
          <w:rFonts w:ascii="Cambria" w:hAnsi="Cambria" w:cs="Tahoma"/>
          <w:bCs/>
          <w:sz w:val="25"/>
          <w:szCs w:val="25"/>
        </w:rPr>
        <w:t>30</w:t>
      </w:r>
      <w:r w:rsidR="0086120F" w:rsidRPr="0086120F">
        <w:rPr>
          <w:rFonts w:ascii="Cambria" w:hAnsi="Cambria" w:cs="Tahoma"/>
          <w:bCs/>
          <w:sz w:val="25"/>
          <w:szCs w:val="25"/>
        </w:rPr>
        <w:t xml:space="preserve"> – </w:t>
      </w:r>
      <w:r w:rsidRPr="0086120F">
        <w:rPr>
          <w:rFonts w:ascii="Cambria" w:hAnsi="Cambria" w:cs="Tahoma"/>
          <w:bCs/>
          <w:sz w:val="25"/>
          <w:szCs w:val="25"/>
        </w:rPr>
        <w:t>13</w:t>
      </w:r>
      <w:r w:rsidR="00F82C8D">
        <w:rPr>
          <w:rFonts w:ascii="Cambria" w:hAnsi="Cambria" w:cs="Tahoma"/>
          <w:bCs/>
          <w:sz w:val="25"/>
          <w:szCs w:val="25"/>
        </w:rPr>
        <w:t>.</w:t>
      </w:r>
      <w:r w:rsidRPr="0086120F">
        <w:rPr>
          <w:rFonts w:ascii="Cambria" w:hAnsi="Cambria" w:cs="Tahoma"/>
          <w:bCs/>
          <w:sz w:val="25"/>
          <w:szCs w:val="25"/>
        </w:rPr>
        <w:t>00</w:t>
      </w:r>
      <w:r w:rsidR="00F82C8D">
        <w:rPr>
          <w:rFonts w:ascii="Cambria" w:hAnsi="Cambria" w:cs="Tahoma"/>
          <w:bCs/>
          <w:sz w:val="25"/>
          <w:szCs w:val="25"/>
        </w:rPr>
        <w:t>:</w:t>
      </w:r>
      <w:r w:rsidRPr="0086120F">
        <w:rPr>
          <w:rFonts w:ascii="Cambria" w:hAnsi="Cambria" w:cs="Tahoma"/>
          <w:b/>
          <w:sz w:val="25"/>
          <w:szCs w:val="25"/>
        </w:rPr>
        <w:tab/>
      </w:r>
      <w:r w:rsidRPr="0086120F">
        <w:rPr>
          <w:rFonts w:ascii="Cambria" w:hAnsi="Cambria" w:cs="Tahoma"/>
          <w:sz w:val="25"/>
          <w:szCs w:val="25"/>
        </w:rPr>
        <w:t>Harmonija (V. Čop)</w:t>
      </w:r>
    </w:p>
    <w:p w:rsidR="0086120F" w:rsidRPr="0086120F" w:rsidRDefault="003B5DE6" w:rsidP="003B5DE6">
      <w:pPr>
        <w:tabs>
          <w:tab w:val="right" w:pos="900"/>
          <w:tab w:val="left" w:pos="1080"/>
          <w:tab w:val="right" w:pos="2340"/>
          <w:tab w:val="left" w:pos="3060"/>
        </w:tabs>
        <w:rPr>
          <w:rFonts w:ascii="Cambria" w:hAnsi="Cambria" w:cs="Tahoma"/>
          <w:sz w:val="2"/>
          <w:szCs w:val="2"/>
        </w:rPr>
      </w:pPr>
      <w:r w:rsidRPr="0086120F">
        <w:rPr>
          <w:rFonts w:ascii="Cambria" w:hAnsi="Cambria" w:cs="Tahoma"/>
          <w:sz w:val="25"/>
          <w:szCs w:val="25"/>
        </w:rPr>
        <w:t xml:space="preserve"> </w:t>
      </w:r>
    </w:p>
    <w:p w:rsidR="003B5DE6" w:rsidRDefault="0086120F" w:rsidP="0086120F">
      <w:pPr>
        <w:tabs>
          <w:tab w:val="right" w:pos="900"/>
          <w:tab w:val="left" w:pos="1080"/>
          <w:tab w:val="right" w:pos="2340"/>
          <w:tab w:val="left" w:pos="3060"/>
        </w:tabs>
        <w:spacing w:after="40"/>
        <w:rPr>
          <w:rFonts w:ascii="Cambria" w:hAnsi="Cambria" w:cs="Tahoma"/>
          <w:b/>
          <w:sz w:val="25"/>
          <w:szCs w:val="25"/>
        </w:rPr>
      </w:pPr>
      <w:r>
        <w:rPr>
          <w:rFonts w:ascii="Cambria" w:hAnsi="Cambria" w:cs="Tahoma"/>
          <w:b/>
          <w:sz w:val="25"/>
          <w:szCs w:val="25"/>
        </w:rPr>
        <w:t xml:space="preserve">b)  </w:t>
      </w:r>
      <w:r w:rsidRPr="0086120F">
        <w:rPr>
          <w:rFonts w:ascii="Cambria" w:hAnsi="Cambria" w:cs="Tahoma"/>
          <w:b/>
          <w:sz w:val="25"/>
          <w:szCs w:val="25"/>
        </w:rPr>
        <w:t xml:space="preserve">USMENA PROVJERA </w:t>
      </w:r>
      <w:r w:rsidR="003B5DE6" w:rsidRPr="0086120F">
        <w:rPr>
          <w:rFonts w:ascii="Cambria" w:hAnsi="Cambria" w:cs="Tahoma"/>
          <w:b/>
          <w:sz w:val="25"/>
          <w:szCs w:val="25"/>
        </w:rPr>
        <w:t xml:space="preserve">i </w:t>
      </w:r>
      <w:r w:rsidRPr="0086120F">
        <w:rPr>
          <w:rFonts w:ascii="Cambria" w:hAnsi="Cambria" w:cs="Tahoma"/>
          <w:b/>
          <w:sz w:val="25"/>
          <w:szCs w:val="25"/>
        </w:rPr>
        <w:t>GLASOVIR</w:t>
      </w:r>
      <w:r>
        <w:rPr>
          <w:rFonts w:ascii="Cambria" w:hAnsi="Cambria" w:cs="Tahoma"/>
          <w:b/>
          <w:sz w:val="25"/>
          <w:szCs w:val="25"/>
        </w:rPr>
        <w:t>:</w:t>
      </w:r>
    </w:p>
    <w:p w:rsidR="0086120F" w:rsidRPr="0086120F" w:rsidRDefault="0086120F" w:rsidP="0086120F">
      <w:pPr>
        <w:tabs>
          <w:tab w:val="right" w:pos="900"/>
          <w:tab w:val="left" w:pos="1080"/>
          <w:tab w:val="right" w:pos="2340"/>
          <w:tab w:val="left" w:pos="3060"/>
        </w:tabs>
        <w:spacing w:after="60"/>
        <w:rPr>
          <w:rFonts w:ascii="Cambria" w:hAnsi="Cambria" w:cs="Tahoma"/>
          <w:bCs/>
          <w:sz w:val="25"/>
          <w:szCs w:val="25"/>
        </w:rPr>
      </w:pPr>
      <w:r>
        <w:rPr>
          <w:rFonts w:ascii="Cambria" w:hAnsi="Cambria" w:cs="Tahoma"/>
          <w:bCs/>
          <w:sz w:val="25"/>
          <w:szCs w:val="25"/>
        </w:rPr>
        <w:tab/>
        <w:t xml:space="preserve">       </w:t>
      </w:r>
      <w:r w:rsidRPr="0086120F">
        <w:rPr>
          <w:rFonts w:ascii="Cambria" w:hAnsi="Cambria" w:cs="Tahoma"/>
          <w:bCs/>
          <w:sz w:val="25"/>
          <w:szCs w:val="25"/>
        </w:rPr>
        <w:t xml:space="preserve">Usmeni dio provjere započinje u </w:t>
      </w:r>
      <w:r w:rsidRPr="0086120F">
        <w:rPr>
          <w:rFonts w:ascii="Cambria" w:hAnsi="Cambria" w:cs="Tahoma"/>
          <w:b/>
          <w:sz w:val="25"/>
          <w:szCs w:val="25"/>
        </w:rPr>
        <w:t>15.00</w:t>
      </w:r>
      <w:r w:rsidRPr="0086120F">
        <w:rPr>
          <w:rFonts w:ascii="Cambria" w:hAnsi="Cambria" w:cs="Tahoma"/>
          <w:bCs/>
          <w:sz w:val="25"/>
          <w:szCs w:val="25"/>
        </w:rPr>
        <w:t xml:space="preserve"> sati, a sastoji se od četiri dijela:</w:t>
      </w:r>
    </w:p>
    <w:p w:rsidR="003B5DE6" w:rsidRPr="0086120F" w:rsidRDefault="003B5DE6" w:rsidP="0086120F">
      <w:pPr>
        <w:numPr>
          <w:ilvl w:val="0"/>
          <w:numId w:val="2"/>
        </w:numPr>
        <w:tabs>
          <w:tab w:val="left" w:pos="1080"/>
          <w:tab w:val="right" w:pos="2340"/>
          <w:tab w:val="left" w:pos="3060"/>
        </w:tabs>
        <w:spacing w:after="0" w:line="276" w:lineRule="auto"/>
        <w:ind w:left="714" w:hanging="288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Motivacijski razgovor</w:t>
      </w:r>
    </w:p>
    <w:p w:rsidR="003B5DE6" w:rsidRPr="0086120F" w:rsidRDefault="003B5DE6" w:rsidP="0086120F">
      <w:pPr>
        <w:numPr>
          <w:ilvl w:val="0"/>
          <w:numId w:val="2"/>
        </w:numPr>
        <w:tabs>
          <w:tab w:val="left" w:pos="1080"/>
          <w:tab w:val="right" w:pos="2340"/>
          <w:tab w:val="left" w:pos="3060"/>
        </w:tabs>
        <w:spacing w:after="0" w:line="276" w:lineRule="auto"/>
        <w:ind w:left="714" w:hanging="288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Solfeggio</w:t>
      </w:r>
    </w:p>
    <w:p w:rsidR="003B5DE6" w:rsidRPr="0086120F" w:rsidRDefault="003B5DE6" w:rsidP="0086120F">
      <w:pPr>
        <w:numPr>
          <w:ilvl w:val="0"/>
          <w:numId w:val="2"/>
        </w:numPr>
        <w:tabs>
          <w:tab w:val="left" w:pos="1080"/>
          <w:tab w:val="right" w:pos="2340"/>
          <w:tab w:val="left" w:pos="3060"/>
        </w:tabs>
        <w:spacing w:after="0" w:line="276" w:lineRule="auto"/>
        <w:ind w:left="714" w:hanging="288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Harmonija na glasoviru</w:t>
      </w:r>
    </w:p>
    <w:p w:rsidR="003B5DE6" w:rsidRPr="0086120F" w:rsidRDefault="003B5DE6" w:rsidP="0086120F">
      <w:pPr>
        <w:numPr>
          <w:ilvl w:val="0"/>
          <w:numId w:val="2"/>
        </w:numPr>
        <w:tabs>
          <w:tab w:val="left" w:pos="1080"/>
          <w:tab w:val="right" w:pos="2340"/>
          <w:tab w:val="left" w:pos="3060"/>
        </w:tabs>
        <w:spacing w:after="0" w:line="276" w:lineRule="auto"/>
        <w:ind w:left="714" w:hanging="288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Glasovir</w:t>
      </w:r>
    </w:p>
    <w:p w:rsidR="003B5DE6" w:rsidRPr="0086120F" w:rsidRDefault="003B5DE6" w:rsidP="003B5DE6">
      <w:pPr>
        <w:tabs>
          <w:tab w:val="right" w:pos="900"/>
          <w:tab w:val="left" w:pos="1080"/>
          <w:tab w:val="right" w:pos="2340"/>
          <w:tab w:val="left" w:pos="3060"/>
        </w:tabs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ab/>
      </w:r>
      <w:r w:rsidRPr="0086120F">
        <w:rPr>
          <w:rFonts w:ascii="Cambria" w:hAnsi="Cambria" w:cs="Tahoma"/>
          <w:sz w:val="25"/>
          <w:szCs w:val="25"/>
        </w:rPr>
        <w:tab/>
      </w:r>
    </w:p>
    <w:p w:rsidR="003B5DE6" w:rsidRPr="0086120F" w:rsidRDefault="0086120F" w:rsidP="0086120F">
      <w:pPr>
        <w:spacing w:after="120"/>
        <w:rPr>
          <w:rFonts w:ascii="Cambria" w:hAnsi="Cambria" w:cs="Tahoma"/>
          <w:b/>
          <w:sz w:val="25"/>
          <w:szCs w:val="25"/>
        </w:rPr>
      </w:pPr>
      <w:r w:rsidRPr="0086120F">
        <w:rPr>
          <w:rFonts w:ascii="Cambria" w:hAnsi="Cambria" w:cs="Tahoma"/>
          <w:b/>
          <w:sz w:val="25"/>
          <w:szCs w:val="25"/>
        </w:rPr>
        <w:t>Povjerenstvo za</w:t>
      </w:r>
      <w:r w:rsidR="003B5DE6" w:rsidRPr="0086120F">
        <w:rPr>
          <w:rFonts w:ascii="Cambria" w:hAnsi="Cambria" w:cs="Tahoma"/>
          <w:b/>
          <w:sz w:val="25"/>
          <w:szCs w:val="25"/>
        </w:rPr>
        <w:t xml:space="preserve"> </w:t>
      </w:r>
      <w:r w:rsidRPr="0086120F">
        <w:rPr>
          <w:rFonts w:ascii="Cambria" w:hAnsi="Cambria" w:cs="Tahoma"/>
          <w:b/>
          <w:sz w:val="25"/>
          <w:szCs w:val="25"/>
        </w:rPr>
        <w:t>razredbeni postupak</w:t>
      </w:r>
      <w:r w:rsidR="003B5DE6" w:rsidRPr="0086120F">
        <w:rPr>
          <w:rFonts w:ascii="Cambria" w:hAnsi="Cambria" w:cs="Tahoma"/>
          <w:b/>
          <w:sz w:val="25"/>
          <w:szCs w:val="25"/>
        </w:rPr>
        <w:t>:</w:t>
      </w:r>
    </w:p>
    <w:p w:rsidR="003B5DE6" w:rsidRPr="0086120F" w:rsidRDefault="003B5DE6" w:rsidP="003B5DE6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Izv. prof. dr. sc. Ante Crnčević</w:t>
      </w:r>
    </w:p>
    <w:p w:rsidR="003B5DE6" w:rsidRPr="0086120F" w:rsidRDefault="003B5DE6" w:rsidP="003B5DE6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Doc. art. Viktorija Čop</w:t>
      </w:r>
    </w:p>
    <w:p w:rsidR="003B5DE6" w:rsidRPr="0086120F" w:rsidRDefault="003B5DE6" w:rsidP="003B5DE6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 xml:space="preserve">Ines </w:t>
      </w:r>
      <w:proofErr w:type="spellStart"/>
      <w:r w:rsidRPr="0086120F">
        <w:rPr>
          <w:rFonts w:ascii="Cambria" w:hAnsi="Cambria" w:cs="Tahoma"/>
          <w:sz w:val="25"/>
          <w:szCs w:val="25"/>
        </w:rPr>
        <w:t>Fočić</w:t>
      </w:r>
      <w:proofErr w:type="spellEnd"/>
      <w:r w:rsidRPr="0086120F">
        <w:rPr>
          <w:rFonts w:ascii="Cambria" w:hAnsi="Cambria" w:cs="Tahoma"/>
          <w:sz w:val="25"/>
          <w:szCs w:val="25"/>
        </w:rPr>
        <w:t>, prof.</w:t>
      </w:r>
    </w:p>
    <w:p w:rsidR="003B5DE6" w:rsidRPr="0086120F" w:rsidRDefault="003B5DE6" w:rsidP="003B5DE6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 xml:space="preserve">Izv. prof. art. Mirta </w:t>
      </w:r>
      <w:proofErr w:type="spellStart"/>
      <w:r w:rsidRPr="0086120F">
        <w:rPr>
          <w:rFonts w:ascii="Cambria" w:hAnsi="Cambria" w:cs="Tahoma"/>
          <w:sz w:val="25"/>
          <w:szCs w:val="25"/>
        </w:rPr>
        <w:t>Kudrna</w:t>
      </w:r>
      <w:proofErr w:type="spellEnd"/>
    </w:p>
    <w:p w:rsidR="003B5DE6" w:rsidRPr="0086120F" w:rsidRDefault="003B5DE6" w:rsidP="003B5DE6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>Izv. prof. dr. sc. Katarina Koprek</w:t>
      </w:r>
    </w:p>
    <w:p w:rsidR="00FC1DD3" w:rsidRDefault="003B5DE6" w:rsidP="00FC1DD3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86120F">
        <w:rPr>
          <w:rFonts w:ascii="Cambria" w:hAnsi="Cambria" w:cs="Tahoma"/>
          <w:sz w:val="25"/>
          <w:szCs w:val="25"/>
        </w:rPr>
        <w:t xml:space="preserve">Prof. mr. art. Miroslav </w:t>
      </w:r>
      <w:proofErr w:type="spellStart"/>
      <w:r w:rsidRPr="0086120F">
        <w:rPr>
          <w:rFonts w:ascii="Cambria" w:hAnsi="Cambria" w:cs="Tahoma"/>
          <w:sz w:val="25"/>
          <w:szCs w:val="25"/>
        </w:rPr>
        <w:t>Martinjak</w:t>
      </w:r>
      <w:proofErr w:type="spellEnd"/>
    </w:p>
    <w:p w:rsidR="003B5DE6" w:rsidRPr="00FC1DD3" w:rsidRDefault="003B5DE6" w:rsidP="00FC1DD3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="Tahoma"/>
          <w:sz w:val="25"/>
          <w:szCs w:val="25"/>
        </w:rPr>
      </w:pPr>
      <w:r w:rsidRPr="00FC1DD3">
        <w:rPr>
          <w:rFonts w:ascii="Cambria" w:hAnsi="Cambria" w:cs="Tahoma"/>
          <w:sz w:val="25"/>
          <w:szCs w:val="25"/>
        </w:rPr>
        <w:t xml:space="preserve">Konstilija Nikolić </w:t>
      </w:r>
      <w:proofErr w:type="spellStart"/>
      <w:r w:rsidRPr="00FC1DD3">
        <w:rPr>
          <w:rFonts w:ascii="Cambria" w:hAnsi="Cambria" w:cs="Tahoma"/>
          <w:sz w:val="25"/>
          <w:szCs w:val="25"/>
        </w:rPr>
        <w:t>Markota</w:t>
      </w:r>
      <w:proofErr w:type="spellEnd"/>
      <w:r w:rsidRPr="00FC1DD3">
        <w:rPr>
          <w:rFonts w:ascii="Cambria" w:hAnsi="Cambria" w:cs="Tahoma"/>
          <w:sz w:val="25"/>
          <w:szCs w:val="25"/>
        </w:rPr>
        <w:t xml:space="preserve">, prof. </w:t>
      </w:r>
    </w:p>
    <w:p w:rsidR="00FC0324" w:rsidRDefault="00FC0324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</w:rPr>
      </w:pPr>
    </w:p>
    <w:sectPr w:rsidR="00FC0324" w:rsidSect="00AE1A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531" w:bottom="1135" w:left="1531" w:header="68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9F" w:rsidRDefault="00366C9F" w:rsidP="000C3CBE">
      <w:pPr>
        <w:spacing w:after="0" w:line="240" w:lineRule="auto"/>
      </w:pPr>
      <w:r>
        <w:separator/>
      </w:r>
    </w:p>
  </w:endnote>
  <w:endnote w:type="continuationSeparator" w:id="0">
    <w:p w:rsidR="00366C9F" w:rsidRDefault="00366C9F" w:rsidP="000C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Light">
    <w:altName w:val="Corbel"/>
    <w:charset w:val="EE"/>
    <w:family w:val="auto"/>
    <w:pitch w:val="variable"/>
    <w:sig w:usb0="00000001" w:usb1="5000204B" w:usb2="00000000" w:usb3="00000000" w:csb0="00000083" w:csb1="00000000"/>
  </w:font>
  <w:font w:name="UnizgDisplay Normal">
    <w:altName w:val="Century"/>
    <w:charset w:val="EE"/>
    <w:family w:val="auto"/>
    <w:pitch w:val="variable"/>
    <w:sig w:usb0="00000001" w:usb1="5000206B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color w:val="auto"/>
        <w:sz w:val="22"/>
        <w:szCs w:val="22"/>
        <w:lang w:val="hr-HR"/>
      </w:rPr>
      <w:id w:val="-1956478011"/>
      <w:docPartObj>
        <w:docPartGallery w:val="Page Numbers (Bottom of Page)"/>
        <w:docPartUnique/>
      </w:docPartObj>
    </w:sdtPr>
    <w:sdtEndPr/>
    <w:sdtContent>
      <w:p w:rsidR="00E60DDD" w:rsidRDefault="00E60DDD" w:rsidP="00E60DDD">
        <w:pPr>
          <w:pStyle w:val="BasicParagraph"/>
          <w:spacing w:line="240" w:lineRule="auto"/>
          <w:jc w:val="center"/>
        </w:pPr>
        <w:r w:rsidRPr="006752F9">
          <w:rPr>
            <w:rFonts w:ascii="Cambria" w:hAnsi="Cambria" w:cs="Cambria"/>
            <w:noProof/>
            <w:color w:val="003FCB"/>
            <w:sz w:val="15"/>
            <w:szCs w:val="16"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C64BF9A" wp14:editId="601731E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123907</wp:posOffset>
                  </wp:positionV>
                  <wp:extent cx="5664200" cy="0"/>
                  <wp:effectExtent l="0" t="0" r="0" b="0"/>
                  <wp:wrapNone/>
                  <wp:docPr id="1" name="Ravni povezni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64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0AA1FA5C" id="Ravni poveznik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9.75pt" to="443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" strokecolor="red">
                  <v:stroke joinstyle="miter"/>
                </v:line>
              </w:pict>
            </mc:Fallback>
          </mc:AlternateContent>
        </w:r>
        <w:r>
          <w:rPr>
            <w:noProof/>
            <w:lang w:val="hr-HR" w:eastAsia="hr-HR"/>
          </w:rPr>
          <mc:AlternateContent>
            <mc:Choice Requires="wps">
              <w:drawing>
                <wp:anchor distT="45720" distB="45720" distL="114300" distR="114300" simplePos="0" relativeHeight="251669504" behindDoc="1" locked="0" layoutInCell="1" allowOverlap="1">
                  <wp:simplePos x="0" y="0"/>
                  <wp:positionH relativeFrom="column">
                    <wp:posOffset>-30489</wp:posOffset>
                  </wp:positionH>
                  <wp:positionV relativeFrom="paragraph">
                    <wp:posOffset>139880</wp:posOffset>
                  </wp:positionV>
                  <wp:extent cx="5664143" cy="1404620"/>
                  <wp:effectExtent l="0" t="0" r="0" b="0"/>
                  <wp:wrapNone/>
                  <wp:docPr id="217" name="Tekstni okvi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64143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DDD" w:rsidRDefault="00E60DDD" w:rsidP="00E60DDD">
                              <w:pPr>
                                <w:pStyle w:val="BasicParagraph"/>
                                <w:spacing w:line="264" w:lineRule="auto"/>
                                <w:jc w:val="center"/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</w:pP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Vlaška </w:t>
                              </w:r>
                              <w:proofErr w:type="spellStart"/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ulica</w:t>
                              </w:r>
                              <w:proofErr w:type="spellEnd"/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 38, p.p. 432, HR–10001 </w:t>
                              </w:r>
                              <w:proofErr w:type="gramStart"/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ZAGREB  •</w:t>
                              </w:r>
                              <w:proofErr w:type="gramEnd"/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  Tel. +385 1 4890 40</w:t>
                              </w:r>
                              <w:r w:rsidR="006E6348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0</w:t>
                              </w: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  •  Fax: 01/48 14 704</w:t>
                              </w:r>
                            </w:p>
                            <w:p w:rsidR="00E60DDD" w:rsidRPr="00E60DDD" w:rsidRDefault="00E60DDD" w:rsidP="00E60DDD">
                              <w:pPr>
                                <w:pStyle w:val="BasicParagraph"/>
                                <w:jc w:val="center"/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</w:pPr>
                              <w:proofErr w:type="gramStart"/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e-mail</w:t>
                              </w:r>
                              <w:proofErr w:type="gramEnd"/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: kbf@kbf.hr  •  www.kbf.unizg.hr  •  OIB: 48987767944  •  IBAN:</w:t>
                              </w:r>
                              <w:r w:rsidR="00FE243B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 </w:t>
                              </w: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HR7323600001101358687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6" type="#_x0000_t202" style="position:absolute;left:0;text-align:left;margin-left:-2.4pt;margin-top:11pt;width:446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" stroked="f">
                  <v:textbox style="mso-fit-shape-to-text:t">
                    <w:txbxContent>
                      <w:p w:rsidR="00E60DDD" w:rsidRDefault="00E60DDD" w:rsidP="00E60DDD">
                        <w:pPr>
                          <w:pStyle w:val="BasicParagraph"/>
                          <w:spacing w:line="264" w:lineRule="auto"/>
                          <w:jc w:val="center"/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</w:pPr>
                        <w:proofErr w:type="spell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Vlaška</w:t>
                        </w:r>
                        <w:proofErr w:type="spell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ulica</w:t>
                        </w:r>
                        <w:proofErr w:type="spell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38, p.p. 432, HR–10001 </w:t>
                        </w:r>
                        <w:proofErr w:type="gram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ZAGREB  •</w:t>
                        </w:r>
                        <w:proofErr w:type="gram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 Tel. +385 1 4890 40</w:t>
                        </w:r>
                        <w:r w:rsidR="006E6348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0</w:t>
                        </w:r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 •  Fax: 01/48 14 704</w:t>
                        </w:r>
                      </w:p>
                      <w:p w:rsidR="00E60DDD" w:rsidRPr="00E60DDD" w:rsidRDefault="00E60DDD" w:rsidP="00E60DDD">
                        <w:pPr>
                          <w:pStyle w:val="BasicParagraph"/>
                          <w:jc w:val="center"/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</w:pPr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e-mail: </w:t>
                        </w:r>
                        <w:proofErr w:type="gram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kbf@kbf.hr  •</w:t>
                        </w:r>
                        <w:proofErr w:type="gram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 www.kbf.unizg.hr  •  OIB: 48987767944  •  IBAN:</w:t>
                        </w:r>
                        <w:r w:rsidR="00FE243B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</w:t>
                        </w:r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HR7323600001101358687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="00AE1A8E" w:rsidRDefault="00E60DDD" w:rsidP="00E60DDD">
        <w:pPr>
          <w:pStyle w:val="Podnoje"/>
          <w:tabs>
            <w:tab w:val="left" w:pos="1723"/>
            <w:tab w:val="right" w:pos="8844"/>
          </w:tabs>
          <w:spacing w:line="288" w:lineRule="auto"/>
        </w:pPr>
        <w:r>
          <w:tab/>
        </w:r>
        <w:r>
          <w:tab/>
        </w:r>
        <w:r>
          <w:tab/>
        </w:r>
        <w:r w:rsidR="007D6AC9">
          <w:fldChar w:fldCharType="begin"/>
        </w:r>
        <w:r w:rsidR="007D6AC9">
          <w:instrText>PAGE   \* MERGEFORMAT</w:instrText>
        </w:r>
        <w:r w:rsidR="007D6AC9">
          <w:fldChar w:fldCharType="separate"/>
        </w:r>
        <w:r w:rsidR="007D6AC9">
          <w:t>2</w:t>
        </w:r>
        <w:r w:rsidR="007D6AC9">
          <w:fldChar w:fldCharType="end"/>
        </w:r>
      </w:p>
      <w:p w:rsidR="007D6AC9" w:rsidRDefault="00366C9F" w:rsidP="007D6AC9">
        <w:pPr>
          <w:pStyle w:val="Podnoje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DD" w:rsidRDefault="00A53288" w:rsidP="00A53288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6752F9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AF4057" wp14:editId="31443A3A">
              <wp:simplePos x="0" y="0"/>
              <wp:positionH relativeFrom="column">
                <wp:posOffset>-28414</wp:posOffset>
              </wp:positionH>
              <wp:positionV relativeFrom="paragraph">
                <wp:posOffset>-53340</wp:posOffset>
              </wp:positionV>
              <wp:extent cx="5664200" cy="0"/>
              <wp:effectExtent l="0" t="0" r="29210" b="2921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E329FB" id="Ravni povez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4.2pt" to="443.7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" strokecolor="red">
              <v:stroke joinstyle="miter"/>
            </v:line>
          </w:pict>
        </mc:Fallback>
      </mc:AlternateContent>
    </w:r>
    <w:r w:rsidRPr="006752F9">
      <w:rPr>
        <w:rFonts w:ascii="Cambria" w:hAnsi="Cambria" w:cs="Cambria"/>
        <w:color w:val="003FCB"/>
        <w:sz w:val="15"/>
        <w:szCs w:val="16"/>
      </w:rPr>
      <w:t xml:space="preserve">Vlaška </w:t>
    </w:r>
    <w:proofErr w:type="spellStart"/>
    <w:r w:rsidRPr="006752F9">
      <w:rPr>
        <w:rFonts w:ascii="Cambria" w:hAnsi="Cambria" w:cs="Cambria"/>
        <w:color w:val="003FCB"/>
        <w:sz w:val="15"/>
        <w:szCs w:val="16"/>
      </w:rPr>
      <w:t>ulica</w:t>
    </w:r>
    <w:proofErr w:type="spellEnd"/>
    <w:r w:rsidRPr="006752F9">
      <w:rPr>
        <w:rFonts w:ascii="Cambria" w:hAnsi="Cambria" w:cs="Cambria"/>
        <w:color w:val="003FCB"/>
        <w:sz w:val="15"/>
        <w:szCs w:val="16"/>
      </w:rPr>
      <w:t xml:space="preserve"> 38, p.p. 432, HR–10001 </w:t>
    </w:r>
    <w:proofErr w:type="gramStart"/>
    <w:r w:rsidRPr="006752F9">
      <w:rPr>
        <w:rFonts w:ascii="Cambria" w:hAnsi="Cambria" w:cs="Cambria"/>
        <w:color w:val="003FCB"/>
        <w:sz w:val="15"/>
        <w:szCs w:val="16"/>
      </w:rPr>
      <w:t>ZAGREB  •</w:t>
    </w:r>
    <w:proofErr w:type="gramEnd"/>
    <w:r w:rsidRPr="006752F9">
      <w:rPr>
        <w:rFonts w:ascii="Cambria" w:hAnsi="Cambria" w:cs="Cambria"/>
        <w:color w:val="003FCB"/>
        <w:sz w:val="15"/>
        <w:szCs w:val="16"/>
      </w:rPr>
      <w:t xml:space="preserve">  Tel. +385 1 48</w:t>
    </w:r>
    <w:r w:rsidR="006428CE"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90 4</w:t>
    </w:r>
    <w:r w:rsidR="006428CE">
      <w:rPr>
        <w:rFonts w:ascii="Cambria" w:hAnsi="Cambria" w:cs="Cambria"/>
        <w:color w:val="003FCB"/>
        <w:sz w:val="15"/>
        <w:szCs w:val="16"/>
      </w:rPr>
      <w:t>11</w:t>
    </w:r>
    <w:r w:rsidRPr="006752F9">
      <w:rPr>
        <w:rFonts w:ascii="Cambria" w:hAnsi="Cambria" w:cs="Cambria"/>
        <w:color w:val="003FCB"/>
        <w:sz w:val="15"/>
        <w:szCs w:val="16"/>
      </w:rPr>
      <w:t xml:space="preserve">  •  Fax: 01/48 14 704</w:t>
    </w:r>
  </w:p>
  <w:p w:rsidR="00A53288" w:rsidRPr="006752F9" w:rsidRDefault="00A53288" w:rsidP="00A53288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proofErr w:type="gramStart"/>
    <w:r w:rsidRPr="006752F9">
      <w:rPr>
        <w:rFonts w:ascii="Cambria" w:hAnsi="Cambria" w:cs="Cambria"/>
        <w:color w:val="003FCB"/>
        <w:sz w:val="15"/>
        <w:szCs w:val="16"/>
      </w:rPr>
      <w:t>e-mail</w:t>
    </w:r>
    <w:proofErr w:type="gramEnd"/>
    <w:r w:rsidRPr="006752F9">
      <w:rPr>
        <w:rFonts w:ascii="Cambria" w:hAnsi="Cambria" w:cs="Cambria"/>
        <w:color w:val="003FCB"/>
        <w:sz w:val="15"/>
        <w:szCs w:val="16"/>
      </w:rPr>
      <w:t xml:space="preserve">: </w:t>
    </w:r>
    <w:r w:rsidR="006428CE">
      <w:rPr>
        <w:rFonts w:ascii="Cambria" w:hAnsi="Cambria" w:cs="Cambria"/>
        <w:color w:val="003FCB"/>
        <w:sz w:val="15"/>
        <w:szCs w:val="16"/>
      </w:rPr>
      <w:t>icg</w:t>
    </w:r>
    <w:r w:rsidRPr="006752F9">
      <w:rPr>
        <w:rFonts w:ascii="Cambria" w:hAnsi="Cambria" w:cs="Cambria"/>
        <w:color w:val="003FCB"/>
        <w:sz w:val="15"/>
        <w:szCs w:val="16"/>
      </w:rPr>
      <w:t>@kbf.hr  •  www.kbf.unizg.hr</w:t>
    </w:r>
    <w:r w:rsidR="00E60DDD" w:rsidRPr="006752F9">
      <w:rPr>
        <w:rFonts w:ascii="Cambria" w:hAnsi="Cambria" w:cs="Cambria"/>
        <w:color w:val="003FCB"/>
        <w:sz w:val="15"/>
        <w:szCs w:val="16"/>
      </w:rPr>
      <w:t xml:space="preserve">  •  </w:t>
    </w:r>
    <w:r w:rsidRPr="006752F9">
      <w:rPr>
        <w:rFonts w:ascii="Cambria" w:hAnsi="Cambria" w:cs="Cambria"/>
        <w:color w:val="003FCB"/>
        <w:sz w:val="15"/>
        <w:szCs w:val="16"/>
      </w:rPr>
      <w:t>OIB: 48987767944  •  IBAN:</w:t>
    </w:r>
    <w:r w:rsidR="00FE243B"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9F" w:rsidRDefault="00366C9F" w:rsidP="000C3CBE">
      <w:pPr>
        <w:spacing w:after="0" w:line="240" w:lineRule="auto"/>
      </w:pPr>
      <w:r>
        <w:separator/>
      </w:r>
    </w:p>
  </w:footnote>
  <w:footnote w:type="continuationSeparator" w:id="0">
    <w:p w:rsidR="00366C9F" w:rsidRDefault="00366C9F" w:rsidP="000C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BE" w:rsidRDefault="000C3CBE" w:rsidP="000C3CBE">
    <w:pPr>
      <w:pStyle w:val="Zaglavlje"/>
      <w:tabs>
        <w:tab w:val="clear" w:pos="9072"/>
      </w:tabs>
      <w:ind w:left="-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88" w:rsidRDefault="0086120F" w:rsidP="0086120F">
    <w:pPr>
      <w:pStyle w:val="Zaglavlje"/>
      <w:tabs>
        <w:tab w:val="clear" w:pos="4536"/>
        <w:tab w:val="clear" w:pos="9072"/>
        <w:tab w:val="left" w:pos="540"/>
      </w:tabs>
    </w:pPr>
    <w:r>
      <w:rPr>
        <w:noProof/>
        <w:lang w:eastAsia="hr-H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-304800</wp:posOffset>
          </wp:positionV>
          <wp:extent cx="7563485" cy="161988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glavlje KBF -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018761635"/>
        <w:docPartObj>
          <w:docPartGallery w:val="Page Numbers (Margins)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CD"/>
    <w:multiLevelType w:val="hybridMultilevel"/>
    <w:tmpl w:val="14602F7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4C57619"/>
    <w:multiLevelType w:val="hybridMultilevel"/>
    <w:tmpl w:val="0A7E010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224DA6"/>
    <w:multiLevelType w:val="hybridMultilevel"/>
    <w:tmpl w:val="1B3C56DC"/>
    <w:lvl w:ilvl="0" w:tplc="041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458B30CD"/>
    <w:multiLevelType w:val="hybridMultilevel"/>
    <w:tmpl w:val="70C47334"/>
    <w:lvl w:ilvl="0" w:tplc="1D10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BE"/>
    <w:rsid w:val="0000525C"/>
    <w:rsid w:val="0002743D"/>
    <w:rsid w:val="00067B9E"/>
    <w:rsid w:val="000C3CBE"/>
    <w:rsid w:val="00111E42"/>
    <w:rsid w:val="001A03CD"/>
    <w:rsid w:val="001C17F9"/>
    <w:rsid w:val="002060F4"/>
    <w:rsid w:val="00214F1F"/>
    <w:rsid w:val="00311E9D"/>
    <w:rsid w:val="00366C9F"/>
    <w:rsid w:val="0039044F"/>
    <w:rsid w:val="003A6A4C"/>
    <w:rsid w:val="003B44BC"/>
    <w:rsid w:val="003B5DE6"/>
    <w:rsid w:val="003C0A7B"/>
    <w:rsid w:val="00485DBC"/>
    <w:rsid w:val="00524E01"/>
    <w:rsid w:val="00557BE8"/>
    <w:rsid w:val="005B7575"/>
    <w:rsid w:val="005D2287"/>
    <w:rsid w:val="00625671"/>
    <w:rsid w:val="006428CE"/>
    <w:rsid w:val="006752F9"/>
    <w:rsid w:val="006E6348"/>
    <w:rsid w:val="00720022"/>
    <w:rsid w:val="00741AE2"/>
    <w:rsid w:val="00760020"/>
    <w:rsid w:val="007945F7"/>
    <w:rsid w:val="0079591B"/>
    <w:rsid w:val="007D58E0"/>
    <w:rsid w:val="007D6AC9"/>
    <w:rsid w:val="007E576E"/>
    <w:rsid w:val="008017FF"/>
    <w:rsid w:val="00811644"/>
    <w:rsid w:val="0086120F"/>
    <w:rsid w:val="0088357A"/>
    <w:rsid w:val="008F4FE3"/>
    <w:rsid w:val="0090648B"/>
    <w:rsid w:val="00954FA2"/>
    <w:rsid w:val="009656F9"/>
    <w:rsid w:val="00A11102"/>
    <w:rsid w:val="00A36ADD"/>
    <w:rsid w:val="00A503B3"/>
    <w:rsid w:val="00A53288"/>
    <w:rsid w:val="00AA6E6E"/>
    <w:rsid w:val="00AC7764"/>
    <w:rsid w:val="00AE1A8E"/>
    <w:rsid w:val="00AF7612"/>
    <w:rsid w:val="00B1452D"/>
    <w:rsid w:val="00B2552E"/>
    <w:rsid w:val="00B97815"/>
    <w:rsid w:val="00BB035C"/>
    <w:rsid w:val="00C33427"/>
    <w:rsid w:val="00D17698"/>
    <w:rsid w:val="00D44B36"/>
    <w:rsid w:val="00D92020"/>
    <w:rsid w:val="00DC5F8D"/>
    <w:rsid w:val="00DE0DE7"/>
    <w:rsid w:val="00DF31F5"/>
    <w:rsid w:val="00E05819"/>
    <w:rsid w:val="00E30584"/>
    <w:rsid w:val="00E54003"/>
    <w:rsid w:val="00E60DDD"/>
    <w:rsid w:val="00ED4017"/>
    <w:rsid w:val="00F04664"/>
    <w:rsid w:val="00F11ABE"/>
    <w:rsid w:val="00F47713"/>
    <w:rsid w:val="00F82C8D"/>
    <w:rsid w:val="00FC0324"/>
    <w:rsid w:val="00FC1DD3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C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CBE"/>
  </w:style>
  <w:style w:type="paragraph" w:styleId="Podnoje">
    <w:name w:val="footer"/>
    <w:basedOn w:val="Normal"/>
    <w:link w:val="PodnojeChar"/>
    <w:uiPriority w:val="99"/>
    <w:unhideWhenUsed/>
    <w:rsid w:val="000C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CBE"/>
  </w:style>
  <w:style w:type="paragraph" w:customStyle="1" w:styleId="BasicParagraph">
    <w:name w:val="[Basic Paragraph]"/>
    <w:basedOn w:val="Normal"/>
    <w:uiPriority w:val="99"/>
    <w:rsid w:val="000C3C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MemoOsnovniTekst11ptL13">
    <w:name w:val="MemoOsnovniTekst 11pt L13"/>
    <w:uiPriority w:val="99"/>
    <w:rsid w:val="000C3CBE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character" w:customStyle="1" w:styleId="MemoNaslov16ptL18">
    <w:name w:val="MemoNaslov 16pt L18"/>
    <w:uiPriority w:val="99"/>
    <w:rsid w:val="000C3CBE"/>
    <w:rPr>
      <w:rFonts w:ascii="UnizgDisplay Normal" w:hAnsi="UnizgDisplay Normal" w:cs="UnizgDisplay Normal"/>
      <w:color w:val="000000"/>
      <w:spacing w:val="0"/>
      <w:sz w:val="32"/>
      <w:szCs w:val="32"/>
      <w:vertAlign w:val="baseline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32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3B5DE6"/>
    <w:pPr>
      <w:spacing w:after="0" w:line="360" w:lineRule="auto"/>
      <w:jc w:val="center"/>
    </w:pPr>
    <w:rPr>
      <w:rFonts w:ascii="Courier New" w:eastAsia="Times New Roman" w:hAnsi="Courier New" w:cs="Courier New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B5DE6"/>
    <w:rPr>
      <w:rFonts w:ascii="Courier New" w:eastAsia="Times New Roman" w:hAnsi="Courier New" w:cs="Courier New"/>
      <w:sz w:val="24"/>
      <w:szCs w:val="24"/>
      <w:lang w:eastAsia="hr-HR"/>
    </w:rPr>
  </w:style>
  <w:style w:type="paragraph" w:styleId="StandardWeb">
    <w:name w:val="Normal (Web)"/>
    <w:basedOn w:val="Normal"/>
    <w:rsid w:val="003B5DE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333333"/>
      <w:sz w:val="13"/>
      <w:szCs w:val="13"/>
      <w:lang w:eastAsia="hr-HR"/>
    </w:rPr>
  </w:style>
  <w:style w:type="character" w:styleId="Naglaeno">
    <w:name w:val="Strong"/>
    <w:qFormat/>
    <w:rsid w:val="003B5DE6"/>
    <w:rPr>
      <w:b/>
      <w:bCs/>
    </w:rPr>
  </w:style>
  <w:style w:type="paragraph" w:styleId="Odlomakpopisa">
    <w:name w:val="List Paragraph"/>
    <w:basedOn w:val="Normal"/>
    <w:uiPriority w:val="34"/>
    <w:qFormat/>
    <w:rsid w:val="003B5D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C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CBE"/>
  </w:style>
  <w:style w:type="paragraph" w:styleId="Podnoje">
    <w:name w:val="footer"/>
    <w:basedOn w:val="Normal"/>
    <w:link w:val="PodnojeChar"/>
    <w:uiPriority w:val="99"/>
    <w:unhideWhenUsed/>
    <w:rsid w:val="000C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CBE"/>
  </w:style>
  <w:style w:type="paragraph" w:customStyle="1" w:styleId="BasicParagraph">
    <w:name w:val="[Basic Paragraph]"/>
    <w:basedOn w:val="Normal"/>
    <w:uiPriority w:val="99"/>
    <w:rsid w:val="000C3C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MemoOsnovniTekst11ptL13">
    <w:name w:val="MemoOsnovniTekst 11pt L13"/>
    <w:uiPriority w:val="99"/>
    <w:rsid w:val="000C3CBE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character" w:customStyle="1" w:styleId="MemoNaslov16ptL18">
    <w:name w:val="MemoNaslov 16pt L18"/>
    <w:uiPriority w:val="99"/>
    <w:rsid w:val="000C3CBE"/>
    <w:rPr>
      <w:rFonts w:ascii="UnizgDisplay Normal" w:hAnsi="UnizgDisplay Normal" w:cs="UnizgDisplay Normal"/>
      <w:color w:val="000000"/>
      <w:spacing w:val="0"/>
      <w:sz w:val="32"/>
      <w:szCs w:val="32"/>
      <w:vertAlign w:val="baseline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32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3B5DE6"/>
    <w:pPr>
      <w:spacing w:after="0" w:line="360" w:lineRule="auto"/>
      <w:jc w:val="center"/>
    </w:pPr>
    <w:rPr>
      <w:rFonts w:ascii="Courier New" w:eastAsia="Times New Roman" w:hAnsi="Courier New" w:cs="Courier New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B5DE6"/>
    <w:rPr>
      <w:rFonts w:ascii="Courier New" w:eastAsia="Times New Roman" w:hAnsi="Courier New" w:cs="Courier New"/>
      <w:sz w:val="24"/>
      <w:szCs w:val="24"/>
      <w:lang w:eastAsia="hr-HR"/>
    </w:rPr>
  </w:style>
  <w:style w:type="paragraph" w:styleId="StandardWeb">
    <w:name w:val="Normal (Web)"/>
    <w:basedOn w:val="Normal"/>
    <w:rsid w:val="003B5DE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333333"/>
      <w:sz w:val="13"/>
      <w:szCs w:val="13"/>
      <w:lang w:eastAsia="hr-HR"/>
    </w:rPr>
  </w:style>
  <w:style w:type="character" w:styleId="Naglaeno">
    <w:name w:val="Strong"/>
    <w:qFormat/>
    <w:rsid w:val="003B5DE6"/>
    <w:rPr>
      <w:b/>
      <w:bCs/>
    </w:rPr>
  </w:style>
  <w:style w:type="paragraph" w:styleId="Odlomakpopisa">
    <w:name w:val="List Paragraph"/>
    <w:basedOn w:val="Normal"/>
    <w:uiPriority w:val="34"/>
    <w:qFormat/>
    <w:rsid w:val="003B5D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9588742-417D-4BDE-A1FA-72497163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Koscak</dc:creator>
  <cp:lastModifiedBy>Marija MF. Ferlindes</cp:lastModifiedBy>
  <cp:revision>2</cp:revision>
  <cp:lastPrinted>2019-01-07T13:39:00Z</cp:lastPrinted>
  <dcterms:created xsi:type="dcterms:W3CDTF">2019-07-03T12:54:00Z</dcterms:created>
  <dcterms:modified xsi:type="dcterms:W3CDTF">2019-07-03T12:54:00Z</dcterms:modified>
</cp:coreProperties>
</file>