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D4A5" w14:textId="02E78B84" w:rsidR="00EB1A5E" w:rsidRDefault="00EB1A5E" w:rsidP="00F576E7">
      <w:pPr>
        <w:rPr>
          <w:rFonts w:ascii="Cambria" w:hAnsi="Cambria"/>
          <w:szCs w:val="24"/>
        </w:rPr>
      </w:pPr>
    </w:p>
    <w:p w14:paraId="66D1AE9B" w14:textId="77777777" w:rsidR="003F2391" w:rsidRPr="00065CB4" w:rsidRDefault="003F2391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07A293F3" w14:textId="77777777" w:rsidR="00346E28" w:rsidRPr="009E2598" w:rsidRDefault="00346E2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7AAF186F" w14:textId="3FC0DB06" w:rsidR="00346E28" w:rsidRPr="009E2598" w:rsidRDefault="009E259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</w:pPr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eastAsia="en-US"/>
        </w:rPr>
        <w:t>Prilog I</w:t>
      </w:r>
      <w:proofErr w:type="spellStart"/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>zvještaju</w:t>
      </w:r>
      <w:proofErr w:type="spellEnd"/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 xml:space="preserve"> o </w:t>
      </w:r>
      <w:proofErr w:type="spellStart"/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>izvršenju</w:t>
      </w:r>
      <w:proofErr w:type="spellEnd"/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>financijskog</w:t>
      </w:r>
      <w:proofErr w:type="spellEnd"/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 xml:space="preserve"> plana </w:t>
      </w:r>
      <w:proofErr w:type="spellStart"/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>Katoličkoga</w:t>
      </w:r>
      <w:proofErr w:type="spellEnd"/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>bogoslovnog</w:t>
      </w:r>
      <w:proofErr w:type="spellEnd"/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>fakulteta</w:t>
      </w:r>
      <w:proofErr w:type="spellEnd"/>
    </w:p>
    <w:p w14:paraId="1B6587B1" w14:textId="77777777" w:rsidR="003F2391" w:rsidRPr="009E2598" w:rsidRDefault="003F2391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68E99C90" w14:textId="77777777" w:rsidR="00281CBB" w:rsidRDefault="00281CBB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</w:p>
    <w:p w14:paraId="5026A8D4" w14:textId="77777777" w:rsidR="00281CBB" w:rsidRDefault="00281CBB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</w:p>
    <w:p w14:paraId="21134AD9" w14:textId="39099606" w:rsidR="003F2391" w:rsidRPr="009E2598" w:rsidRDefault="009E259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  <w:r w:rsidRPr="009E2598">
        <w:rPr>
          <w:rFonts w:ascii="Cambria" w:eastAsiaTheme="minorHAnsi" w:hAnsi="Cambria" w:cs="Cambria"/>
          <w:color w:val="000000"/>
          <w:sz w:val="22"/>
          <w:szCs w:val="22"/>
          <w:lang w:eastAsia="en-US"/>
        </w:rPr>
        <w:t>Temeljem članaka 50. Pravilnika o polugodišnjem i godišnjem izvještaju o izvršenju proračuna i financijskog plana u nastavku se dostavljaju podaci o</w:t>
      </w:r>
      <w:r w:rsidR="00420D17">
        <w:rPr>
          <w:rFonts w:ascii="Cambria" w:eastAsiaTheme="minorHAnsi" w:hAnsi="Cambria" w:cs="Cambria"/>
          <w:color w:val="000000"/>
          <w:sz w:val="22"/>
          <w:szCs w:val="22"/>
          <w:lang w:eastAsia="en-US"/>
        </w:rPr>
        <w:t xml:space="preserve"> </w:t>
      </w:r>
      <w:r w:rsidRPr="009E2598">
        <w:rPr>
          <w:rFonts w:ascii="Cambria" w:eastAsiaTheme="minorHAnsi" w:hAnsi="Cambria" w:cs="Cambria"/>
          <w:color w:val="000000"/>
          <w:sz w:val="22"/>
          <w:szCs w:val="22"/>
          <w:lang w:eastAsia="en-US"/>
        </w:rPr>
        <w:t>:</w:t>
      </w:r>
    </w:p>
    <w:p w14:paraId="78F2B058" w14:textId="77777777" w:rsidR="009E2598" w:rsidRPr="009E2598" w:rsidRDefault="009E259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45E8CFB3" w14:textId="5857320A" w:rsidR="009E2598" w:rsidRPr="004F56EB" w:rsidRDefault="009E2598" w:rsidP="009E2598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</w:pPr>
      <w:r w:rsidRPr="004F56EB"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  <w:t>1. Podaci o stanju nenaplaćenih potraživanja za prihode na dan 31.12.2023.</w:t>
      </w:r>
    </w:p>
    <w:p w14:paraId="2455C909" w14:textId="77777777" w:rsidR="009E2598" w:rsidRPr="009E2598" w:rsidRDefault="009E2598" w:rsidP="009E2598">
      <w:pPr>
        <w:rPr>
          <w:rFonts w:ascii="Cambria" w:eastAsiaTheme="minorHAnsi" w:hAnsi="Cambria"/>
          <w:lang w:eastAsia="en-US"/>
        </w:rPr>
      </w:pPr>
    </w:p>
    <w:tbl>
      <w:tblPr>
        <w:tblW w:w="8748" w:type="dxa"/>
        <w:tblLook w:val="04A0" w:firstRow="1" w:lastRow="0" w:firstColumn="1" w:lastColumn="0" w:noHBand="0" w:noVBand="1"/>
      </w:tblPr>
      <w:tblGrid>
        <w:gridCol w:w="6908"/>
        <w:gridCol w:w="1840"/>
      </w:tblGrid>
      <w:tr w:rsidR="009E2598" w:rsidRPr="009E2598" w14:paraId="5C5F646C" w14:textId="77777777" w:rsidTr="009E2598">
        <w:trPr>
          <w:trHeight w:val="285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E96D" w14:textId="77777777" w:rsidR="009E2598" w:rsidRPr="009E2598" w:rsidRDefault="009E2598" w:rsidP="009E2598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E2598">
              <w:rPr>
                <w:rFonts w:ascii="Cambria" w:hAnsi="Cambria" w:cs="Calibri"/>
                <w:color w:val="000000"/>
                <w:sz w:val="18"/>
                <w:szCs w:val="18"/>
              </w:rPr>
              <w:t>165 - POTRAŽIVANJA ZA PRIHODE PO POSEBNIM PROPISIMA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F601" w14:textId="77777777" w:rsidR="009E2598" w:rsidRPr="009E2598" w:rsidRDefault="009E2598" w:rsidP="009E2598">
            <w:pPr>
              <w:jc w:val="right"/>
              <w:rPr>
                <w:rFonts w:ascii="Cambria" w:hAnsi="Cambria" w:cs="Calibri"/>
                <w:color w:val="000000"/>
              </w:rPr>
            </w:pPr>
            <w:r w:rsidRPr="009E2598">
              <w:rPr>
                <w:rFonts w:ascii="Cambria" w:hAnsi="Cambria" w:cs="Calibri"/>
                <w:color w:val="000000"/>
              </w:rPr>
              <w:t>84.609,64 EUR</w:t>
            </w:r>
          </w:p>
        </w:tc>
      </w:tr>
      <w:tr w:rsidR="009E2598" w:rsidRPr="009E2598" w14:paraId="4C3CB372" w14:textId="77777777" w:rsidTr="009E2598">
        <w:trPr>
          <w:trHeight w:val="285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57D4" w14:textId="77777777" w:rsidR="009E2598" w:rsidRPr="009E2598" w:rsidRDefault="009E2598" w:rsidP="009E2598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E2598"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    Stanje nedospjelih potraživanja na kraju izvještajnog razdoblja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3CA0" w14:textId="77777777" w:rsidR="009E2598" w:rsidRPr="009E2598" w:rsidRDefault="009E2598" w:rsidP="009E2598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E2598">
              <w:rPr>
                <w:rFonts w:ascii="Cambria" w:hAnsi="Cambria" w:cs="Calibri"/>
                <w:color w:val="000000"/>
                <w:sz w:val="18"/>
                <w:szCs w:val="18"/>
              </w:rPr>
              <w:t>34.121,80 EUR</w:t>
            </w:r>
          </w:p>
        </w:tc>
      </w:tr>
      <w:tr w:rsidR="009E2598" w:rsidRPr="009E2598" w14:paraId="766BC824" w14:textId="77777777" w:rsidTr="009E2598">
        <w:trPr>
          <w:trHeight w:val="285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F6C7" w14:textId="77777777" w:rsidR="009E2598" w:rsidRPr="009E2598" w:rsidRDefault="009E2598" w:rsidP="009E2598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E2598"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    Stanje dospjelih potraživanja na kraju izvještajnog. razd - prekoračenje do 180 dana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0C62" w14:textId="77777777" w:rsidR="009E2598" w:rsidRPr="009E2598" w:rsidRDefault="009E2598" w:rsidP="009E2598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E2598">
              <w:rPr>
                <w:rFonts w:ascii="Cambria" w:hAnsi="Cambria" w:cs="Calibri"/>
                <w:color w:val="000000"/>
                <w:sz w:val="18"/>
                <w:szCs w:val="18"/>
              </w:rPr>
              <w:t>2.968,20 EUR</w:t>
            </w:r>
          </w:p>
        </w:tc>
      </w:tr>
      <w:tr w:rsidR="009E2598" w:rsidRPr="009E2598" w14:paraId="50205F65" w14:textId="77777777" w:rsidTr="009E2598">
        <w:trPr>
          <w:trHeight w:val="285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044B" w14:textId="77777777" w:rsidR="009E2598" w:rsidRPr="009E2598" w:rsidRDefault="009E2598" w:rsidP="009E2598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E2598"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    Stanje dospjelih potraživanja na kraju izvještajnog. razd - prekoračenje preko 180 dana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646B" w14:textId="77777777" w:rsidR="009E2598" w:rsidRPr="009E2598" w:rsidRDefault="009E2598" w:rsidP="009E2598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E2598">
              <w:rPr>
                <w:rFonts w:ascii="Cambria" w:hAnsi="Cambria" w:cs="Calibri"/>
                <w:color w:val="000000"/>
                <w:sz w:val="18"/>
                <w:szCs w:val="18"/>
              </w:rPr>
              <w:t>47.519,64 EUR</w:t>
            </w:r>
          </w:p>
        </w:tc>
      </w:tr>
      <w:tr w:rsidR="009E2598" w:rsidRPr="009E2598" w14:paraId="0CF96F0B" w14:textId="77777777" w:rsidTr="009E2598">
        <w:trPr>
          <w:trHeight w:val="285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8FB8" w14:textId="77777777" w:rsidR="009E2598" w:rsidRPr="009E2598" w:rsidRDefault="009E2598" w:rsidP="009E2598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E2598">
              <w:rPr>
                <w:rFonts w:ascii="Cambria" w:hAnsi="Cambria" w:cs="Calibri"/>
                <w:color w:val="000000"/>
                <w:sz w:val="18"/>
                <w:szCs w:val="18"/>
              </w:rPr>
              <w:t>166 - POTRAŽIVANJA ZA PRIHODE OD OBAVLJANJA POSLOVA VL. DJELATNOSTI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3A25" w14:textId="77777777" w:rsidR="009E2598" w:rsidRPr="009E2598" w:rsidRDefault="009E2598" w:rsidP="009E2598">
            <w:pPr>
              <w:jc w:val="right"/>
              <w:rPr>
                <w:rFonts w:ascii="Cambria" w:hAnsi="Cambria" w:cs="Calibri"/>
                <w:color w:val="000000"/>
              </w:rPr>
            </w:pPr>
            <w:r w:rsidRPr="009E2598">
              <w:rPr>
                <w:rFonts w:ascii="Cambria" w:hAnsi="Cambria" w:cs="Calibri"/>
                <w:color w:val="000000"/>
              </w:rPr>
              <w:t>24.068,48 EUR</w:t>
            </w:r>
          </w:p>
        </w:tc>
      </w:tr>
      <w:tr w:rsidR="009E2598" w:rsidRPr="009E2598" w14:paraId="41CA59B4" w14:textId="77777777" w:rsidTr="009E2598">
        <w:trPr>
          <w:trHeight w:val="285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A50E" w14:textId="77777777" w:rsidR="009E2598" w:rsidRPr="009E2598" w:rsidRDefault="009E2598" w:rsidP="009E2598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E2598"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    Stanje nedospjelih potraživanja na kraju izvještajnog razdoblja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DC6F" w14:textId="77777777" w:rsidR="009E2598" w:rsidRPr="009E2598" w:rsidRDefault="009E2598" w:rsidP="009E2598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E2598">
              <w:rPr>
                <w:rFonts w:ascii="Cambria" w:hAnsi="Cambria" w:cs="Calibri"/>
                <w:color w:val="000000"/>
                <w:sz w:val="18"/>
                <w:szCs w:val="18"/>
              </w:rPr>
              <w:t>10.806,12 EUR</w:t>
            </w:r>
          </w:p>
        </w:tc>
      </w:tr>
      <w:tr w:rsidR="009E2598" w:rsidRPr="009E2598" w14:paraId="16979D4A" w14:textId="77777777" w:rsidTr="009E2598">
        <w:trPr>
          <w:trHeight w:val="285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1DE5" w14:textId="77777777" w:rsidR="009E2598" w:rsidRPr="009E2598" w:rsidRDefault="009E2598" w:rsidP="009E2598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E2598"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    Stanje dospjelih potraživanja na kraju izvještajnog. razd - prekoračenje do 180 dana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82F4" w14:textId="77777777" w:rsidR="009E2598" w:rsidRPr="009E2598" w:rsidRDefault="009E2598" w:rsidP="009E2598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E2598">
              <w:rPr>
                <w:rFonts w:ascii="Cambria" w:hAnsi="Cambria" w:cs="Calibri"/>
                <w:color w:val="000000"/>
                <w:sz w:val="18"/>
                <w:szCs w:val="18"/>
              </w:rPr>
              <w:t>331,80 EUR</w:t>
            </w:r>
          </w:p>
        </w:tc>
      </w:tr>
      <w:tr w:rsidR="009E2598" w:rsidRPr="009E2598" w14:paraId="58667689" w14:textId="77777777" w:rsidTr="009E2598">
        <w:trPr>
          <w:trHeight w:val="285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E0C5" w14:textId="77777777" w:rsidR="009E2598" w:rsidRPr="009E2598" w:rsidRDefault="009E2598" w:rsidP="009E2598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E2598"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    Stanje dospjelih potraživanja na kraju izvještajnog. razd - prekoračenje preko 180 dana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CAF2" w14:textId="77777777" w:rsidR="009E2598" w:rsidRPr="009E2598" w:rsidRDefault="009E2598" w:rsidP="009E2598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E2598">
              <w:rPr>
                <w:rFonts w:ascii="Cambria" w:hAnsi="Cambria" w:cs="Calibri"/>
                <w:color w:val="000000"/>
                <w:sz w:val="18"/>
                <w:szCs w:val="18"/>
              </w:rPr>
              <w:t>12.930,56 EUR</w:t>
            </w:r>
          </w:p>
        </w:tc>
      </w:tr>
      <w:tr w:rsidR="009E2598" w:rsidRPr="009E2598" w14:paraId="6664F994" w14:textId="77777777" w:rsidTr="009E2598">
        <w:trPr>
          <w:trHeight w:val="285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50B1" w14:textId="77777777" w:rsidR="009E2598" w:rsidRPr="009E2598" w:rsidRDefault="009E2598" w:rsidP="009E2598">
            <w:pPr>
              <w:rPr>
                <w:rFonts w:ascii="Cambria" w:hAnsi="Cambria" w:cs="Calibri"/>
                <w:sz w:val="18"/>
                <w:szCs w:val="18"/>
              </w:rPr>
            </w:pPr>
            <w:r w:rsidRPr="009E2598">
              <w:rPr>
                <w:rFonts w:ascii="Cambria" w:hAnsi="Cambria" w:cs="Calibri"/>
                <w:sz w:val="18"/>
                <w:szCs w:val="18"/>
              </w:rPr>
              <w:t>12 - DEPOZITI, JAMČEVNI POLOZI I POTRAŽIVANJA OD ZAPOSLENIH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77DD" w14:textId="77777777" w:rsidR="009E2598" w:rsidRPr="009E2598" w:rsidRDefault="009E2598" w:rsidP="009E2598">
            <w:pPr>
              <w:jc w:val="right"/>
              <w:rPr>
                <w:rFonts w:ascii="Cambria" w:hAnsi="Cambria" w:cs="Calibri"/>
                <w:color w:val="000000"/>
              </w:rPr>
            </w:pPr>
            <w:r w:rsidRPr="009E2598">
              <w:rPr>
                <w:rFonts w:ascii="Cambria" w:hAnsi="Cambria" w:cs="Calibri"/>
                <w:color w:val="000000"/>
              </w:rPr>
              <w:t>16.925,51 EUR</w:t>
            </w:r>
          </w:p>
        </w:tc>
      </w:tr>
      <w:tr w:rsidR="009E2598" w:rsidRPr="009E2598" w14:paraId="24879F81" w14:textId="77777777" w:rsidTr="009E2598">
        <w:trPr>
          <w:trHeight w:val="285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879E" w14:textId="77777777" w:rsidR="009E2598" w:rsidRPr="009E2598" w:rsidRDefault="009E2598" w:rsidP="009E2598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E2598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  </w:t>
            </w:r>
            <w:r w:rsidRPr="009E2598"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 Stanje nedospjelih potraživanja na kraju izvještajnog razdoblja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A4F8" w14:textId="77777777" w:rsidR="009E2598" w:rsidRPr="009E2598" w:rsidRDefault="009E2598" w:rsidP="009E2598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9E2598">
              <w:rPr>
                <w:rFonts w:ascii="Cambria" w:hAnsi="Cambria" w:cs="Calibri"/>
                <w:color w:val="000000"/>
                <w:sz w:val="18"/>
                <w:szCs w:val="18"/>
              </w:rPr>
              <w:t>16.925,51 EUR</w:t>
            </w:r>
          </w:p>
        </w:tc>
      </w:tr>
      <w:tr w:rsidR="009E2598" w:rsidRPr="009E2598" w14:paraId="369E8FC0" w14:textId="77777777" w:rsidTr="009E2598">
        <w:trPr>
          <w:trHeight w:val="285"/>
        </w:trPr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D070" w14:textId="77777777" w:rsidR="009E2598" w:rsidRPr="009E2598" w:rsidRDefault="009E2598" w:rsidP="009E2598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117C" w14:textId="77777777" w:rsidR="009E2598" w:rsidRPr="009E2598" w:rsidRDefault="009E2598" w:rsidP="009E2598">
            <w:pPr>
              <w:rPr>
                <w:rFonts w:ascii="Cambria" w:hAnsi="Cambria"/>
              </w:rPr>
            </w:pPr>
          </w:p>
        </w:tc>
      </w:tr>
      <w:tr w:rsidR="009E2598" w:rsidRPr="009E2598" w14:paraId="194EDAC6" w14:textId="77777777" w:rsidTr="009E2598">
        <w:trPr>
          <w:trHeight w:val="285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FD9116" w14:textId="77777777" w:rsidR="009E2598" w:rsidRPr="009E2598" w:rsidRDefault="009E2598" w:rsidP="009E2598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9E2598">
              <w:rPr>
                <w:rFonts w:ascii="Cambria" w:hAnsi="Cambria" w:cs="Calibri"/>
                <w:b/>
                <w:bCs/>
                <w:color w:val="000000"/>
              </w:rPr>
              <w:t>UKUPNO POTRAŽIVANJA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B3FF1D" w14:textId="77777777" w:rsidR="009E2598" w:rsidRPr="009E2598" w:rsidRDefault="009E2598" w:rsidP="009E2598">
            <w:pPr>
              <w:jc w:val="right"/>
              <w:rPr>
                <w:rFonts w:ascii="Cambria" w:hAnsi="Cambria" w:cs="Calibri"/>
                <w:b/>
                <w:bCs/>
                <w:color w:val="000000"/>
              </w:rPr>
            </w:pPr>
            <w:r w:rsidRPr="009E2598">
              <w:rPr>
                <w:rFonts w:ascii="Cambria" w:hAnsi="Cambria" w:cs="Calibri"/>
                <w:b/>
                <w:bCs/>
                <w:color w:val="000000"/>
              </w:rPr>
              <w:t>125.603,63 EUR</w:t>
            </w:r>
          </w:p>
        </w:tc>
      </w:tr>
    </w:tbl>
    <w:p w14:paraId="23199FFD" w14:textId="77777777" w:rsidR="009E2598" w:rsidRPr="009E2598" w:rsidRDefault="009E2598" w:rsidP="009E2598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val="en-GB" w:eastAsia="en-US"/>
        </w:rPr>
      </w:pPr>
    </w:p>
    <w:p w14:paraId="7C2B2D7C" w14:textId="77777777" w:rsidR="003F2391" w:rsidRPr="009E2598" w:rsidRDefault="003F2391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1F7CF944" w14:textId="2A700E7F" w:rsidR="003F2391" w:rsidRPr="004F56EB" w:rsidRDefault="009E259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  <w:r w:rsidRPr="004F56EB"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  <w:t>2. Podaci o stanju nepodmirenih dospjelih obveza na dan 31.12.2023.</w:t>
      </w:r>
    </w:p>
    <w:p w14:paraId="18736C10" w14:textId="77777777" w:rsidR="003F2391" w:rsidRPr="009E2598" w:rsidRDefault="003F2391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tbl>
      <w:tblPr>
        <w:tblW w:w="8680" w:type="dxa"/>
        <w:tblLook w:val="04A0" w:firstRow="1" w:lastRow="0" w:firstColumn="1" w:lastColumn="0" w:noHBand="0" w:noVBand="1"/>
      </w:tblPr>
      <w:tblGrid>
        <w:gridCol w:w="6840"/>
        <w:gridCol w:w="1840"/>
      </w:tblGrid>
      <w:tr w:rsidR="009E2598" w:rsidRPr="009E2598" w14:paraId="23AEE239" w14:textId="77777777" w:rsidTr="009E2598">
        <w:trPr>
          <w:trHeight w:val="63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06F7D3" w14:textId="77777777" w:rsidR="009E2598" w:rsidRPr="009E2598" w:rsidRDefault="009E2598" w:rsidP="009E2598">
            <w:pPr>
              <w:rPr>
                <w:rFonts w:ascii="Cambria" w:hAnsi="Cambria" w:cs="Calibri"/>
                <w:b/>
                <w:bCs/>
              </w:rPr>
            </w:pPr>
            <w:r w:rsidRPr="009E2598">
              <w:rPr>
                <w:rFonts w:ascii="Cambria" w:hAnsi="Cambria" w:cs="Calibri"/>
                <w:b/>
                <w:bCs/>
              </w:rPr>
              <w:t xml:space="preserve">    232 -  Stanje dospjelih obveza na kraju izvještajnog razdoblja </w:t>
            </w:r>
            <w:r w:rsidRPr="009E2598">
              <w:rPr>
                <w:rFonts w:ascii="Cambria" w:hAnsi="Cambria" w:cs="Calibri"/>
                <w:b/>
                <w:bCs/>
              </w:rPr>
              <w:br/>
              <w:t xml:space="preserve">            - prekoračenje do 60 dana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5E09E8" w14:textId="77777777" w:rsidR="009E2598" w:rsidRPr="009E2598" w:rsidRDefault="009E2598" w:rsidP="009E2598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9E2598">
              <w:rPr>
                <w:rFonts w:ascii="Cambria" w:hAnsi="Cambria" w:cs="Calibri"/>
                <w:b/>
                <w:bCs/>
              </w:rPr>
              <w:t>114,05 EUR</w:t>
            </w:r>
          </w:p>
        </w:tc>
      </w:tr>
    </w:tbl>
    <w:p w14:paraId="1F056ACC" w14:textId="77777777" w:rsidR="003F2391" w:rsidRPr="009E2598" w:rsidRDefault="003F2391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0B820E29" w14:textId="77777777" w:rsidR="009E2598" w:rsidRPr="009E2598" w:rsidRDefault="009E259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3BFAE9BF" w14:textId="1B53B0C9" w:rsidR="009E2598" w:rsidRPr="004F56EB" w:rsidRDefault="009E2598" w:rsidP="009E2598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  <w:r w:rsidRPr="004F56EB"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  <w:t>2. Podaci o stanju potencijalnih obveza po osnovi sudskih sporova na dan 31.12.2023.</w:t>
      </w:r>
    </w:p>
    <w:p w14:paraId="2DDEC471" w14:textId="77777777" w:rsidR="003F2391" w:rsidRDefault="003F2391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6692C4DC" w14:textId="07252861" w:rsidR="009E2598" w:rsidRDefault="009E259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  <w:r w:rsidRPr="009E2598">
        <w:rPr>
          <w:rFonts w:ascii="Cambria" w:eastAsiaTheme="minorHAnsi" w:hAnsi="Cambria" w:cs="Cambria"/>
          <w:color w:val="000000"/>
          <w:sz w:val="22"/>
          <w:szCs w:val="22"/>
          <w:lang w:eastAsia="en-US"/>
        </w:rPr>
        <w:t>Fakultet nema saznanja o nikakvim potencijalnim obvezama po osnovi sudskih sporova na dan 31.12.2023.</w:t>
      </w:r>
    </w:p>
    <w:p w14:paraId="4CD73BCF" w14:textId="77777777" w:rsidR="00E4022B" w:rsidRPr="009E2598" w:rsidRDefault="00E4022B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</w:p>
    <w:p w14:paraId="6141F6CE" w14:textId="77777777" w:rsidR="009E2598" w:rsidRDefault="009E259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15ABC3E1" w14:textId="254DDCB5" w:rsidR="009E2598" w:rsidRDefault="00E4022B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  <w:r>
        <w:rPr>
          <w:rFonts w:ascii="Cambria" w:eastAsiaTheme="minorHAnsi" w:hAnsi="Cambria" w:cs="Cambria"/>
          <w:color w:val="000000"/>
          <w:sz w:val="24"/>
          <w:szCs w:val="24"/>
          <w:lang w:eastAsia="en-US"/>
        </w:rPr>
        <w:t>U Zagrebu, 18.03.2024.</w:t>
      </w:r>
    </w:p>
    <w:p w14:paraId="2E4B0DCB" w14:textId="77777777" w:rsidR="009E2598" w:rsidRDefault="009E259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575837ED" w14:textId="77777777" w:rsidR="009E2598" w:rsidRPr="009E2598" w:rsidRDefault="009E259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</w:p>
    <w:p w14:paraId="6979E952" w14:textId="04409D7A" w:rsidR="009E2598" w:rsidRPr="009E2598" w:rsidRDefault="009E259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  <w:r w:rsidRPr="009E2598">
        <w:rPr>
          <w:rFonts w:ascii="Cambria" w:eastAsiaTheme="minorHAnsi" w:hAnsi="Cambria" w:cs="Cambri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DEKAN FAKULTETA</w:t>
      </w:r>
    </w:p>
    <w:p w14:paraId="49C21304" w14:textId="77777777" w:rsidR="009E2598" w:rsidRPr="009E2598" w:rsidRDefault="009E259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</w:p>
    <w:p w14:paraId="4A5587BF" w14:textId="77777777" w:rsidR="009E2598" w:rsidRPr="009E2598" w:rsidRDefault="009E259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</w:p>
    <w:p w14:paraId="5CE2CBBF" w14:textId="0EB16825" w:rsidR="009E2598" w:rsidRPr="009E2598" w:rsidRDefault="009E259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  <w:r w:rsidRPr="009E2598">
        <w:rPr>
          <w:rFonts w:ascii="Cambria" w:eastAsiaTheme="minorHAnsi" w:hAnsi="Cambria" w:cs="Cambri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Prof. dr. sc. Josip Šimunović</w:t>
      </w:r>
    </w:p>
    <w:sectPr w:rsidR="009E2598" w:rsidRPr="009E2598" w:rsidSect="00C5047E">
      <w:headerReference w:type="default" r:id="rId11"/>
      <w:footerReference w:type="default" r:id="rId12"/>
      <w:type w:val="continuous"/>
      <w:pgSz w:w="11907" w:h="16839" w:code="9"/>
      <w:pgMar w:top="1417" w:right="1417" w:bottom="1417" w:left="1417" w:header="964" w:footer="567" w:gutter="0"/>
      <w:paperSrc w:first="1" w:other="1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18CB" w14:textId="77777777" w:rsidR="00C5047E" w:rsidRDefault="00C5047E" w:rsidP="00DF3E43">
      <w:r>
        <w:separator/>
      </w:r>
    </w:p>
  </w:endnote>
  <w:endnote w:type="continuationSeparator" w:id="0">
    <w:p w14:paraId="44D2ED9B" w14:textId="77777777" w:rsidR="00C5047E" w:rsidRDefault="00C5047E" w:rsidP="00DF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Zg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UnizgDisplay Normal"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24C7" w14:textId="3B17C386" w:rsidR="00103FC2" w:rsidRPr="006752F9" w:rsidRDefault="003A56D4" w:rsidP="00103FC2">
    <w:pPr>
      <w:pStyle w:val="BasicParagraph"/>
      <w:jc w:val="center"/>
      <w:rPr>
        <w:rFonts w:ascii="Cambria" w:hAnsi="Cambria" w:cs="Cambria"/>
        <w:color w:val="003FCB"/>
        <w:sz w:val="15"/>
        <w:szCs w:val="16"/>
      </w:rPr>
    </w:pPr>
    <w:r w:rsidRPr="00103FC2">
      <w:rPr>
        <w:rFonts w:ascii="Cambria" w:hAnsi="Cambria" w:cs="Cambria"/>
        <w:noProof/>
        <w:color w:val="003FCB"/>
        <w:sz w:val="15"/>
        <w:szCs w:val="16"/>
        <w:lang w:val="hr-HR"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2B0F62" wp14:editId="66F9EAFB">
              <wp:simplePos x="0" y="0"/>
              <wp:positionH relativeFrom="column">
                <wp:posOffset>-30145</wp:posOffset>
              </wp:positionH>
              <wp:positionV relativeFrom="paragraph">
                <wp:posOffset>-130622</wp:posOffset>
              </wp:positionV>
              <wp:extent cx="5767705" cy="0"/>
              <wp:effectExtent l="0" t="0" r="23495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177FD0" id="Ravni poveznik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-10.3pt" to="451.8pt,-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" strokecolor="#0070c0" strokeweight=".5pt">
              <v:stroke joinstyle="miter"/>
            </v:line>
          </w:pict>
        </mc:Fallback>
      </mc:AlternateConten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>Vlaška</w:t>
    </w:r>
    <w:r w:rsidR="00103FC2" w:rsidRPr="0001779D">
      <w:rPr>
        <w:rFonts w:ascii="Cambria" w:hAnsi="Cambria" w:cs="Cambria"/>
        <w:color w:val="003FCB"/>
        <w:sz w:val="15"/>
        <w:szCs w:val="16"/>
        <w:lang w:val="pl-PL"/>
      </w:rPr>
      <w:t xml:space="preserve"> ulica</w: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 xml:space="preserve"> 38, p.p. </w:t>
    </w:r>
    <w:r w:rsidR="00D1539A">
      <w:rPr>
        <w:rFonts w:ascii="Cambria" w:hAnsi="Cambria" w:cs="Cambria"/>
        <w:color w:val="003FCB"/>
        <w:sz w:val="15"/>
        <w:szCs w:val="16"/>
        <w:lang w:val="pl-PL"/>
      </w:rPr>
      <w:t>5</w: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 xml:space="preserve">; </w:t>
    </w:r>
    <w:r w:rsidR="007E6EFD">
      <w:rPr>
        <w:rFonts w:ascii="Cambria" w:hAnsi="Cambria" w:cs="Cambria"/>
        <w:color w:val="003FCB"/>
        <w:sz w:val="15"/>
        <w:szCs w:val="16"/>
        <w:lang w:val="pl-PL"/>
      </w:rPr>
      <w:t>HR-1000</w:t>
    </w:r>
    <w:r w:rsidR="00634802">
      <w:rPr>
        <w:rFonts w:ascii="Cambria" w:hAnsi="Cambria" w:cs="Cambria"/>
        <w:color w:val="003FCB"/>
        <w:sz w:val="15"/>
        <w:szCs w:val="16"/>
        <w:lang w:val="pl-PL"/>
      </w:rPr>
      <w:t>0</w:t>
    </w:r>
    <w:r w:rsidR="007E6EFD">
      <w:rPr>
        <w:rFonts w:ascii="Cambria" w:hAnsi="Cambria" w:cs="Cambria"/>
        <w:color w:val="003FCB"/>
        <w:sz w:val="15"/>
        <w:szCs w:val="16"/>
        <w:lang w:val="pl-PL"/>
      </w:rPr>
      <w:t xml:space="preserve"> ZAGREB • </w:t>
    </w:r>
    <w:r w:rsidR="00103FC2" w:rsidRPr="0001779D">
      <w:rPr>
        <w:rFonts w:ascii="Cambria" w:hAnsi="Cambria" w:cs="Cambria"/>
        <w:color w:val="003FCB"/>
        <w:sz w:val="15"/>
        <w:szCs w:val="16"/>
        <w:lang w:val="pl-PL"/>
      </w:rPr>
      <w:t>Tel</w: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 xml:space="preserve">. </w:t>
    </w:r>
    <w:r w:rsidR="00D85A16" w:rsidRPr="00103FC2">
      <w:rPr>
        <w:rFonts w:ascii="Cambria" w:hAnsi="Cambria" w:cs="Cambria"/>
        <w:color w:val="003FCB"/>
        <w:sz w:val="15"/>
        <w:szCs w:val="16"/>
      </w:rPr>
      <w:t>+</w:t>
    </w:r>
    <w:r w:rsidR="0072337E" w:rsidRPr="00103FC2">
      <w:rPr>
        <w:rFonts w:ascii="Cambria" w:hAnsi="Cambria" w:cs="Cambria"/>
        <w:color w:val="003FCB"/>
        <w:sz w:val="15"/>
        <w:szCs w:val="16"/>
      </w:rPr>
      <w:t>38</w:t>
    </w:r>
    <w:r w:rsidR="00103FC2" w:rsidRPr="00103FC2">
      <w:rPr>
        <w:rFonts w:ascii="Cambria" w:hAnsi="Cambria" w:cs="Cambria"/>
        <w:color w:val="003FCB"/>
        <w:sz w:val="15"/>
        <w:szCs w:val="16"/>
      </w:rPr>
      <w:t xml:space="preserve">5 1 </w:t>
    </w:r>
    <w:r w:rsidR="00634802">
      <w:rPr>
        <w:rFonts w:ascii="Cambria" w:hAnsi="Cambria" w:cs="Cambria"/>
        <w:color w:val="003FCB"/>
        <w:sz w:val="15"/>
        <w:szCs w:val="16"/>
      </w:rPr>
      <w:t>2117 624</w:t>
    </w:r>
    <w:r w:rsidR="006A4F71">
      <w:rPr>
        <w:rFonts w:ascii="Cambria" w:hAnsi="Cambria" w:cs="Cambria"/>
        <w:color w:val="003FCB"/>
        <w:sz w:val="15"/>
        <w:szCs w:val="16"/>
      </w:rPr>
      <w:t xml:space="preserve"> </w:t>
    </w:r>
    <w:r w:rsidR="007E6EFD">
      <w:rPr>
        <w:rFonts w:ascii="Cambria" w:hAnsi="Cambria" w:cs="Cambria"/>
        <w:color w:val="003FCB"/>
        <w:sz w:val="15"/>
        <w:szCs w:val="16"/>
      </w:rPr>
      <w:t>•</w:t>
    </w:r>
    <w:r w:rsidR="00103FC2">
      <w:rPr>
        <w:rFonts w:ascii="Cambria" w:hAnsi="Cambria"/>
        <w:color w:val="004DC0"/>
        <w:sz w:val="22"/>
      </w:rPr>
      <w:br/>
    </w:r>
    <w:r w:rsidR="00103FC2" w:rsidRPr="006752F9">
      <w:rPr>
        <w:rFonts w:ascii="Cambria" w:hAnsi="Cambria" w:cs="Cambria"/>
        <w:color w:val="003FCB"/>
        <w:sz w:val="15"/>
        <w:szCs w:val="16"/>
      </w:rPr>
      <w:t xml:space="preserve">e-mail: </w:t>
    </w:r>
    <w:r w:rsidR="0001779D" w:rsidRPr="006752F9">
      <w:rPr>
        <w:rFonts w:ascii="Cambria" w:hAnsi="Cambria" w:cs="Cambria"/>
        <w:color w:val="003FCB"/>
        <w:sz w:val="15"/>
        <w:szCs w:val="16"/>
      </w:rPr>
      <w:t>kbf@kbf.</w:t>
    </w:r>
    <w:r w:rsidR="007E6EFD">
      <w:rPr>
        <w:rFonts w:ascii="Cambria" w:hAnsi="Cambria" w:cs="Cambria"/>
        <w:color w:val="003FCB"/>
        <w:sz w:val="15"/>
        <w:szCs w:val="16"/>
      </w:rPr>
      <w:t xml:space="preserve">unizg.hr • www.kbf.unizg.hr • OIB: 48987767944 • </w:t>
    </w:r>
    <w:r w:rsidR="00103FC2" w:rsidRPr="006752F9">
      <w:rPr>
        <w:rFonts w:ascii="Cambria" w:hAnsi="Cambria" w:cs="Cambria"/>
        <w:color w:val="003FCB"/>
        <w:sz w:val="15"/>
        <w:szCs w:val="16"/>
      </w:rPr>
      <w:t>IBAN:</w:t>
    </w:r>
    <w:r w:rsidR="007E6EFD">
      <w:rPr>
        <w:rFonts w:ascii="Cambria" w:hAnsi="Cambria" w:cs="Cambria"/>
        <w:color w:val="003FCB"/>
        <w:sz w:val="15"/>
        <w:szCs w:val="16"/>
      </w:rPr>
      <w:t xml:space="preserve"> </w:t>
    </w:r>
    <w:r w:rsidR="00103FC2" w:rsidRPr="006752F9">
      <w:rPr>
        <w:rFonts w:ascii="Cambria" w:hAnsi="Cambria" w:cs="Cambria"/>
        <w:color w:val="003FCB"/>
        <w:sz w:val="15"/>
        <w:szCs w:val="16"/>
      </w:rPr>
      <w:t>HR7323600001101358687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73FF6" w14:textId="77777777" w:rsidR="00C5047E" w:rsidRDefault="00C5047E" w:rsidP="00DF3E43">
      <w:r>
        <w:separator/>
      </w:r>
    </w:p>
  </w:footnote>
  <w:footnote w:type="continuationSeparator" w:id="0">
    <w:p w14:paraId="60E4FC5E" w14:textId="77777777" w:rsidR="00C5047E" w:rsidRDefault="00C5047E" w:rsidP="00DF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0850" w14:textId="77777777" w:rsidR="00F9179B" w:rsidRDefault="00F44025">
    <w:r w:rsidRPr="00F9179B">
      <w:rPr>
        <w:noProof/>
      </w:rPr>
      <w:drawing>
        <wp:anchor distT="0" distB="0" distL="114300" distR="114300" simplePos="0" relativeHeight="251663360" behindDoc="0" locked="0" layoutInCell="1" allowOverlap="1" wp14:anchorId="0AFD7843" wp14:editId="48D92462">
          <wp:simplePos x="0" y="0"/>
          <wp:positionH relativeFrom="column">
            <wp:posOffset>4891405</wp:posOffset>
          </wp:positionH>
          <wp:positionV relativeFrom="paragraph">
            <wp:posOffset>-370205</wp:posOffset>
          </wp:positionV>
          <wp:extent cx="869950" cy="869950"/>
          <wp:effectExtent l="0" t="0" r="6350" b="635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86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7325" w:rsidRPr="00F9179B">
      <w:rPr>
        <w:noProof/>
      </w:rPr>
      <w:drawing>
        <wp:anchor distT="0" distB="0" distL="114300" distR="114300" simplePos="0" relativeHeight="251661312" behindDoc="0" locked="0" layoutInCell="1" allowOverlap="1" wp14:anchorId="1C06F0E3" wp14:editId="5153EF5C">
          <wp:simplePos x="0" y="0"/>
          <wp:positionH relativeFrom="column">
            <wp:posOffset>-33020</wp:posOffset>
          </wp:positionH>
          <wp:positionV relativeFrom="paragraph">
            <wp:posOffset>-386080</wp:posOffset>
          </wp:positionV>
          <wp:extent cx="897255" cy="897255"/>
          <wp:effectExtent l="0" t="0" r="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255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79B" w:rsidRPr="00F9179B">
      <w:rPr>
        <w:noProof/>
      </w:rPr>
      <mc:AlternateContent>
        <mc:Choice Requires="wps">
          <w:drawing>
            <wp:anchor distT="36195" distB="36195" distL="107950" distR="107950" simplePos="0" relativeHeight="251659264" behindDoc="0" locked="1" layoutInCell="1" allowOverlap="1" wp14:anchorId="1C126D6C" wp14:editId="09FC8947">
              <wp:simplePos x="0" y="0"/>
              <wp:positionH relativeFrom="column">
                <wp:posOffset>981710</wp:posOffset>
              </wp:positionH>
              <wp:positionV relativeFrom="paragraph">
                <wp:posOffset>-136525</wp:posOffset>
              </wp:positionV>
              <wp:extent cx="3768725" cy="457200"/>
              <wp:effectExtent l="0" t="0" r="3175" b="0"/>
              <wp:wrapSquare wrapText="bothSides"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88ADC" w14:textId="77777777" w:rsidR="00F9179B" w:rsidRPr="00DF3E43" w:rsidRDefault="00F9179B" w:rsidP="00F9179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mbria" w:hAnsi="Cambria" w:cs="UnizgDisplay Normal"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  <w:r w:rsidRPr="00E93C65"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>Katolički bogoslovni fakultet</w:t>
                          </w:r>
                          <w:r w:rsidR="00F8531E"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 xml:space="preserve"> – </w:t>
                          </w:r>
                          <w:r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>Sveučilište u Zagrebu</w:t>
                          </w:r>
                          <w:r w:rsidRPr="00DF3E43">
                            <w:rPr>
                              <w:rFonts w:ascii="Cambria" w:hAnsi="Cambria" w:cs="UnizgDisplay Normal"/>
                              <w:color w:val="1F4E79" w:themeColor="accent1" w:themeShade="80"/>
                              <w:sz w:val="24"/>
                              <w:szCs w:val="24"/>
                            </w:rPr>
                            <w:br/>
                          </w:r>
                          <w:r w:rsidRPr="00E93C65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>Catholic Faculty of Theology</w:t>
                          </w:r>
                          <w:r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 w:rsidR="00F8531E" w:rsidRPr="000E29B2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 w:rsidRPr="00E93C65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>University of Zagreb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26D6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77.3pt;margin-top:-10.75pt;width:296.75pt;height:36pt;z-index:251659264;visibility:visible;mso-wrap-style:square;mso-width-percent:0;mso-height-percent:0;mso-wrap-distance-left:8.5pt;mso-wrap-distance-top:2.85pt;mso-wrap-distance-right:8.5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" stroked="f">
              <v:textbox>
                <w:txbxContent>
                  <w:p w14:paraId="1CB88ADC" w14:textId="77777777" w:rsidR="00F9179B" w:rsidRPr="00DF3E43" w:rsidRDefault="00F9179B" w:rsidP="00F9179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mbria" w:hAnsi="Cambria" w:cs="UnizgDisplay Normal"/>
                        <w:color w:val="1F4E79" w:themeColor="accent1" w:themeShade="80"/>
                        <w:sz w:val="24"/>
                        <w:szCs w:val="24"/>
                      </w:rPr>
                    </w:pPr>
                    <w:r w:rsidRPr="00E93C65">
                      <w:rPr>
                        <w:rFonts w:ascii="Cambria" w:hAnsi="Cambria"/>
                        <w:color w:val="004DC0"/>
                        <w:sz w:val="24"/>
                      </w:rPr>
                      <w:t>Katolički bogoslovni fakultet</w:t>
                    </w:r>
                    <w:r w:rsidR="00F8531E">
                      <w:rPr>
                        <w:rFonts w:ascii="Cambria" w:hAnsi="Cambria"/>
                        <w:color w:val="004DC0"/>
                        <w:sz w:val="24"/>
                      </w:rPr>
                      <w:t xml:space="preserve"> – </w:t>
                    </w:r>
                    <w:r>
                      <w:rPr>
                        <w:rFonts w:ascii="Cambria" w:hAnsi="Cambria"/>
                        <w:color w:val="004DC0"/>
                        <w:sz w:val="24"/>
                      </w:rPr>
                      <w:t>Sveučilište u Zagrebu</w:t>
                    </w:r>
                    <w:r w:rsidRPr="00DF3E43">
                      <w:rPr>
                        <w:rFonts w:ascii="Cambria" w:hAnsi="Cambria" w:cs="UnizgDisplay Normal"/>
                        <w:color w:val="1F4E79" w:themeColor="accent1" w:themeShade="80"/>
                        <w:sz w:val="24"/>
                        <w:szCs w:val="24"/>
                      </w:rPr>
                      <w:br/>
                    </w:r>
                    <w:r w:rsidRPr="00E93C65"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>Catholic Faculty of Theology</w:t>
                    </w:r>
                    <w:r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="00F8531E" w:rsidRPr="000E29B2">
                      <w:rPr>
                        <w:rFonts w:ascii="Cambria" w:hAnsi="Cambria"/>
                        <w:color w:val="66A3FF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Pr="00E93C65"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>University of Zagreb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ABB"/>
    <w:multiLevelType w:val="hybridMultilevel"/>
    <w:tmpl w:val="AE043C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6316E"/>
    <w:multiLevelType w:val="hybridMultilevel"/>
    <w:tmpl w:val="44304A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201935">
    <w:abstractNumId w:val="0"/>
  </w:num>
  <w:num w:numId="2" w16cid:durableId="1844078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styleLockTheme/>
  <w:styleLockQFSet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95"/>
    <w:rsid w:val="00007325"/>
    <w:rsid w:val="0001779D"/>
    <w:rsid w:val="00034B36"/>
    <w:rsid w:val="00045116"/>
    <w:rsid w:val="00050CF3"/>
    <w:rsid w:val="00065CB4"/>
    <w:rsid w:val="00073657"/>
    <w:rsid w:val="00081639"/>
    <w:rsid w:val="00091093"/>
    <w:rsid w:val="0009530E"/>
    <w:rsid w:val="000C19B5"/>
    <w:rsid w:val="000E3B29"/>
    <w:rsid w:val="000F5790"/>
    <w:rsid w:val="00103FC2"/>
    <w:rsid w:val="001254AC"/>
    <w:rsid w:val="00143A10"/>
    <w:rsid w:val="00143D39"/>
    <w:rsid w:val="001447D8"/>
    <w:rsid w:val="00170092"/>
    <w:rsid w:val="0017036B"/>
    <w:rsid w:val="001817C6"/>
    <w:rsid w:val="001859AD"/>
    <w:rsid w:val="00194691"/>
    <w:rsid w:val="001C0D34"/>
    <w:rsid w:val="001E67F3"/>
    <w:rsid w:val="00200170"/>
    <w:rsid w:val="00224BFD"/>
    <w:rsid w:val="00231667"/>
    <w:rsid w:val="002456F7"/>
    <w:rsid w:val="00251EB3"/>
    <w:rsid w:val="00254914"/>
    <w:rsid w:val="00254AAA"/>
    <w:rsid w:val="00281CBB"/>
    <w:rsid w:val="0028285E"/>
    <w:rsid w:val="0028450D"/>
    <w:rsid w:val="002A214F"/>
    <w:rsid w:val="002D2EDE"/>
    <w:rsid w:val="002D5731"/>
    <w:rsid w:val="002E6771"/>
    <w:rsid w:val="002F2ADF"/>
    <w:rsid w:val="002F6347"/>
    <w:rsid w:val="00323877"/>
    <w:rsid w:val="00346E28"/>
    <w:rsid w:val="00365D71"/>
    <w:rsid w:val="00373C98"/>
    <w:rsid w:val="003923D5"/>
    <w:rsid w:val="00397D20"/>
    <w:rsid w:val="003A11DF"/>
    <w:rsid w:val="003A23FA"/>
    <w:rsid w:val="003A56D4"/>
    <w:rsid w:val="003B4558"/>
    <w:rsid w:val="003B5772"/>
    <w:rsid w:val="003C21A5"/>
    <w:rsid w:val="003D01B3"/>
    <w:rsid w:val="003F2391"/>
    <w:rsid w:val="00417380"/>
    <w:rsid w:val="00420D17"/>
    <w:rsid w:val="00467906"/>
    <w:rsid w:val="00476EEB"/>
    <w:rsid w:val="004918BB"/>
    <w:rsid w:val="004A4FB6"/>
    <w:rsid w:val="004A61DD"/>
    <w:rsid w:val="004C36C0"/>
    <w:rsid w:val="004C5579"/>
    <w:rsid w:val="004F56EB"/>
    <w:rsid w:val="00524CA7"/>
    <w:rsid w:val="0052610B"/>
    <w:rsid w:val="00555461"/>
    <w:rsid w:val="005672A7"/>
    <w:rsid w:val="00572E8F"/>
    <w:rsid w:val="00575DB9"/>
    <w:rsid w:val="00582B5D"/>
    <w:rsid w:val="005A22FE"/>
    <w:rsid w:val="005C4E5C"/>
    <w:rsid w:val="005D562F"/>
    <w:rsid w:val="005D5DD8"/>
    <w:rsid w:val="005E37C1"/>
    <w:rsid w:val="005F7EC9"/>
    <w:rsid w:val="00634802"/>
    <w:rsid w:val="00637883"/>
    <w:rsid w:val="00654106"/>
    <w:rsid w:val="00691F77"/>
    <w:rsid w:val="006A4F71"/>
    <w:rsid w:val="006B6F4D"/>
    <w:rsid w:val="006C1787"/>
    <w:rsid w:val="006D2289"/>
    <w:rsid w:val="00711801"/>
    <w:rsid w:val="0072337E"/>
    <w:rsid w:val="00725FCF"/>
    <w:rsid w:val="00762F57"/>
    <w:rsid w:val="00766531"/>
    <w:rsid w:val="007670D8"/>
    <w:rsid w:val="00791C5D"/>
    <w:rsid w:val="00795CD8"/>
    <w:rsid w:val="007A3E4A"/>
    <w:rsid w:val="007A75D1"/>
    <w:rsid w:val="007D6A5A"/>
    <w:rsid w:val="007E6EFD"/>
    <w:rsid w:val="00897A86"/>
    <w:rsid w:val="008A2D0A"/>
    <w:rsid w:val="008C0314"/>
    <w:rsid w:val="008D3ED6"/>
    <w:rsid w:val="008D4FB6"/>
    <w:rsid w:val="008F783E"/>
    <w:rsid w:val="00917653"/>
    <w:rsid w:val="00922C2D"/>
    <w:rsid w:val="00932A98"/>
    <w:rsid w:val="0093374B"/>
    <w:rsid w:val="00956207"/>
    <w:rsid w:val="009631F8"/>
    <w:rsid w:val="00970856"/>
    <w:rsid w:val="00971C85"/>
    <w:rsid w:val="00974E79"/>
    <w:rsid w:val="00980460"/>
    <w:rsid w:val="009A0F14"/>
    <w:rsid w:val="009A41A1"/>
    <w:rsid w:val="009B60F5"/>
    <w:rsid w:val="009C5C04"/>
    <w:rsid w:val="009E0170"/>
    <w:rsid w:val="009E2598"/>
    <w:rsid w:val="00A20AC8"/>
    <w:rsid w:val="00A231DB"/>
    <w:rsid w:val="00A61C3B"/>
    <w:rsid w:val="00A63C68"/>
    <w:rsid w:val="00A74AB7"/>
    <w:rsid w:val="00A76370"/>
    <w:rsid w:val="00AA0619"/>
    <w:rsid w:val="00AF422F"/>
    <w:rsid w:val="00B50D1D"/>
    <w:rsid w:val="00B72A9A"/>
    <w:rsid w:val="00B77633"/>
    <w:rsid w:val="00BA39ED"/>
    <w:rsid w:val="00BC20E0"/>
    <w:rsid w:val="00C058C3"/>
    <w:rsid w:val="00C165F7"/>
    <w:rsid w:val="00C209ED"/>
    <w:rsid w:val="00C5047E"/>
    <w:rsid w:val="00C74D06"/>
    <w:rsid w:val="00C83440"/>
    <w:rsid w:val="00CA02C4"/>
    <w:rsid w:val="00CA3D9F"/>
    <w:rsid w:val="00CB0190"/>
    <w:rsid w:val="00CD6642"/>
    <w:rsid w:val="00CD7227"/>
    <w:rsid w:val="00CF48F2"/>
    <w:rsid w:val="00D07364"/>
    <w:rsid w:val="00D1539A"/>
    <w:rsid w:val="00D36BC4"/>
    <w:rsid w:val="00D523B3"/>
    <w:rsid w:val="00D8443E"/>
    <w:rsid w:val="00D85A16"/>
    <w:rsid w:val="00D965AB"/>
    <w:rsid w:val="00D96AC1"/>
    <w:rsid w:val="00DA1AE6"/>
    <w:rsid w:val="00DC3D92"/>
    <w:rsid w:val="00DC52AE"/>
    <w:rsid w:val="00DD60CF"/>
    <w:rsid w:val="00DD6190"/>
    <w:rsid w:val="00DF3E43"/>
    <w:rsid w:val="00E104BC"/>
    <w:rsid w:val="00E24F6C"/>
    <w:rsid w:val="00E4022B"/>
    <w:rsid w:val="00E43A95"/>
    <w:rsid w:val="00E736CC"/>
    <w:rsid w:val="00E81689"/>
    <w:rsid w:val="00E92AE6"/>
    <w:rsid w:val="00E93C65"/>
    <w:rsid w:val="00EA1E11"/>
    <w:rsid w:val="00EA76B8"/>
    <w:rsid w:val="00EB1A5E"/>
    <w:rsid w:val="00EC2C3D"/>
    <w:rsid w:val="00F16AD4"/>
    <w:rsid w:val="00F37624"/>
    <w:rsid w:val="00F44025"/>
    <w:rsid w:val="00F47CB4"/>
    <w:rsid w:val="00F5322A"/>
    <w:rsid w:val="00F576E7"/>
    <w:rsid w:val="00F8531E"/>
    <w:rsid w:val="00F9179B"/>
    <w:rsid w:val="00FB0E21"/>
    <w:rsid w:val="00FE588A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BA04B"/>
  <w15:chartTrackingRefBased/>
  <w15:docId w15:val="{3A8F670B-A422-4DD4-B81A-7D812925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83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locked/>
    <w:rsid w:val="003B5772"/>
    <w:rPr>
      <w:rFonts w:ascii="Cambria" w:eastAsiaTheme="majorEastAsia" w:hAnsi="Cambria" w:cstheme="majorBidi"/>
      <w:lang w:eastAsia="en-US"/>
    </w:rPr>
  </w:style>
  <w:style w:type="paragraph" w:customStyle="1" w:styleId="Pa0">
    <w:name w:val="Pa0"/>
    <w:basedOn w:val="Normal"/>
    <w:next w:val="Normal"/>
    <w:uiPriority w:val="99"/>
    <w:locked/>
    <w:rsid w:val="003B4558"/>
    <w:pPr>
      <w:autoSpaceDE w:val="0"/>
      <w:autoSpaceDN w:val="0"/>
      <w:adjustRightInd w:val="0"/>
      <w:spacing w:line="241" w:lineRule="atLeast"/>
    </w:pPr>
    <w:rPr>
      <w:rFonts w:ascii="UniZgLight" w:eastAsiaTheme="minorHAnsi" w:hAnsi="UniZgLight" w:cstheme="minorBidi"/>
      <w:sz w:val="24"/>
      <w:szCs w:val="24"/>
      <w:lang w:eastAsia="en-US"/>
    </w:rPr>
  </w:style>
  <w:style w:type="character" w:customStyle="1" w:styleId="A23">
    <w:name w:val="A23"/>
    <w:uiPriority w:val="99"/>
    <w:locked/>
    <w:rsid w:val="003B4558"/>
    <w:rPr>
      <w:rFonts w:cs="UniZgLight"/>
      <w:i/>
      <w:iCs/>
      <w:color w:val="000000"/>
      <w:sz w:val="36"/>
      <w:szCs w:val="36"/>
    </w:rPr>
  </w:style>
  <w:style w:type="character" w:styleId="Hyperlink">
    <w:name w:val="Hyperlink"/>
    <w:locked/>
    <w:rsid w:val="002A21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DF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F3E43"/>
  </w:style>
  <w:style w:type="paragraph" w:styleId="Footer">
    <w:name w:val="footer"/>
    <w:basedOn w:val="Normal"/>
    <w:link w:val="FooterChar"/>
    <w:uiPriority w:val="99"/>
    <w:unhideWhenUsed/>
    <w:locked/>
    <w:rsid w:val="00DF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F3E43"/>
  </w:style>
  <w:style w:type="character" w:styleId="FollowedHyperlink">
    <w:name w:val="FollowedHyperlink"/>
    <w:basedOn w:val="DefaultParagraphFont"/>
    <w:uiPriority w:val="99"/>
    <w:semiHidden/>
    <w:unhideWhenUsed/>
    <w:locked/>
    <w:rsid w:val="00AF42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85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16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03FC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locked/>
    <w:rsid w:val="00F53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moOsnovniTekst11ptL13">
    <w:name w:val="MemoOsnovniTekst 11pt L13"/>
    <w:uiPriority w:val="99"/>
    <w:rsid w:val="007A75D1"/>
    <w:rPr>
      <w:rFonts w:ascii="UniZgLight" w:hAnsi="UniZgLight" w:cs="UniZgLight" w:hint="default"/>
      <w:color w:val="000000"/>
      <w:spacing w:val="0"/>
      <w:sz w:val="22"/>
      <w:szCs w:val="22"/>
      <w:vertAlign w:val="baseline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2F63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9E2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FB99A12066234699A903FE22386F73" ma:contentTypeVersion="4" ma:contentTypeDescription="Stvaranje novog dokumenta." ma:contentTypeScope="" ma:versionID="9b24dd3d7d50e8479c05b85e632bc5b7">
  <xsd:schema xmlns:xsd="http://www.w3.org/2001/XMLSchema" xmlns:xs="http://www.w3.org/2001/XMLSchema" xmlns:p="http://schemas.microsoft.com/office/2006/metadata/properties" xmlns:ns3="f5a1e5c6-4169-40bc-88b0-ef5aa4b53ce2" targetNamespace="http://schemas.microsoft.com/office/2006/metadata/properties" ma:root="true" ma:fieldsID="8abce828b8b58750d3bdcb39dc65c6f7" ns3:_="">
    <xsd:import namespace="f5a1e5c6-4169-40bc-88b0-ef5aa4b53c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1e5c6-4169-40bc-88b0-ef5aa4b53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007101-97B4-458E-8832-5D0119557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1e5c6-4169-40bc-88b0-ef5aa4b53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354F1-3C0F-4304-A2B0-AE33820B48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A8289-D323-421B-80DA-CAEF042DF6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8DEA76-D6F3-422A-AFB4-1BF2A8CA5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MZ. Zvonkovic</dc:creator>
  <cp:keywords/>
  <dc:description/>
  <cp:lastModifiedBy>Marica Jakšić</cp:lastModifiedBy>
  <cp:revision>3</cp:revision>
  <cp:lastPrinted>2024-03-18T13:47:00Z</cp:lastPrinted>
  <dcterms:created xsi:type="dcterms:W3CDTF">2024-03-18T13:55:00Z</dcterms:created>
  <dcterms:modified xsi:type="dcterms:W3CDTF">2024-03-19T14:38:00Z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0x01010048FB99A12066234699A903FE22386F73</vt:lpwstr>
  </property>
</Properties>
</file>