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F349" w14:textId="1F61F6BB" w:rsidR="004F0B5E" w:rsidRPr="009F4096" w:rsidRDefault="004F0B5E" w:rsidP="00E72530">
      <w:pPr>
        <w:jc w:val="center"/>
        <w:rPr>
          <w:rFonts w:ascii="Cambria" w:hAnsi="Cambria" w:cs="Times New Roman"/>
          <w:b/>
          <w:sz w:val="24"/>
          <w:szCs w:val="24"/>
        </w:rPr>
      </w:pPr>
      <w:r w:rsidRPr="009F4096">
        <w:rPr>
          <w:rFonts w:ascii="Cambria" w:hAnsi="Cambria" w:cs="Times New Roman"/>
          <w:b/>
          <w:sz w:val="24"/>
          <w:szCs w:val="24"/>
        </w:rPr>
        <w:t>Obrazloženje</w:t>
      </w:r>
      <w:r w:rsidR="00A46CB2" w:rsidRPr="009F4096">
        <w:rPr>
          <w:rFonts w:ascii="Cambria" w:hAnsi="Cambria" w:cs="Times New Roman"/>
          <w:b/>
          <w:sz w:val="24"/>
          <w:szCs w:val="24"/>
        </w:rPr>
        <w:t xml:space="preserve"> Posebnog dijela</w:t>
      </w:r>
      <w:r w:rsidR="00EF05CF" w:rsidRPr="009F4096">
        <w:rPr>
          <w:rFonts w:ascii="Cambria" w:hAnsi="Cambria" w:cs="Times New Roman"/>
          <w:b/>
          <w:sz w:val="24"/>
          <w:szCs w:val="24"/>
        </w:rPr>
        <w:t xml:space="preserve"> </w:t>
      </w:r>
      <w:r w:rsidR="009F4096" w:rsidRPr="009F4096">
        <w:rPr>
          <w:rFonts w:ascii="Cambria" w:hAnsi="Cambria" w:cs="Times New Roman"/>
          <w:b/>
          <w:sz w:val="24"/>
          <w:szCs w:val="24"/>
        </w:rPr>
        <w:t>izvještaja o izvršenju financijskog plana</w:t>
      </w:r>
      <w:r w:rsidR="00FD6A06" w:rsidRPr="009F4096">
        <w:rPr>
          <w:rFonts w:ascii="Cambria" w:hAnsi="Cambria" w:cs="Times New Roman"/>
          <w:b/>
          <w:sz w:val="24"/>
          <w:szCs w:val="24"/>
        </w:rPr>
        <w:t xml:space="preserve"> </w:t>
      </w:r>
      <w:r w:rsidR="00713189" w:rsidRPr="009F4096">
        <w:rPr>
          <w:rFonts w:ascii="Cambria" w:hAnsi="Cambria" w:cs="Times New Roman"/>
          <w:b/>
          <w:sz w:val="24"/>
          <w:szCs w:val="24"/>
        </w:rPr>
        <w:t xml:space="preserve">za </w:t>
      </w:r>
      <w:r w:rsidR="009F4096" w:rsidRPr="009F4096">
        <w:rPr>
          <w:rFonts w:ascii="Cambria" w:hAnsi="Cambria" w:cs="Times New Roman"/>
          <w:b/>
          <w:sz w:val="24"/>
          <w:szCs w:val="24"/>
        </w:rPr>
        <w:t>202</w:t>
      </w:r>
      <w:r w:rsidR="001914ED">
        <w:rPr>
          <w:rFonts w:ascii="Cambria" w:hAnsi="Cambria" w:cs="Times New Roman"/>
          <w:b/>
          <w:sz w:val="24"/>
          <w:szCs w:val="24"/>
        </w:rPr>
        <w:t>5</w:t>
      </w:r>
      <w:r w:rsidR="009F4096" w:rsidRPr="009F4096">
        <w:rPr>
          <w:rFonts w:ascii="Cambria" w:hAnsi="Cambria" w:cs="Times New Roman"/>
          <w:b/>
          <w:sz w:val="24"/>
          <w:szCs w:val="24"/>
        </w:rPr>
        <w:t>. godinu</w:t>
      </w:r>
    </w:p>
    <w:p w14:paraId="69521047" w14:textId="0B4988D5" w:rsidR="002D444E" w:rsidRPr="009F4096" w:rsidRDefault="00713189" w:rsidP="004F0B5E">
      <w:pPr>
        <w:jc w:val="center"/>
        <w:rPr>
          <w:rFonts w:ascii="Cambria" w:hAnsi="Cambria" w:cs="Times New Roman"/>
          <w:b/>
          <w:sz w:val="24"/>
          <w:szCs w:val="24"/>
        </w:rPr>
      </w:pPr>
      <w:r w:rsidRPr="009F4096">
        <w:rPr>
          <w:rFonts w:ascii="Cambria" w:hAnsi="Cambria" w:cs="Times New Roman"/>
          <w:b/>
          <w:sz w:val="24"/>
          <w:szCs w:val="24"/>
        </w:rPr>
        <w:t>Katoličk</w:t>
      </w:r>
      <w:r w:rsidR="008C18C0">
        <w:rPr>
          <w:rFonts w:ascii="Cambria" w:hAnsi="Cambria" w:cs="Times New Roman"/>
          <w:b/>
          <w:sz w:val="24"/>
          <w:szCs w:val="24"/>
        </w:rPr>
        <w:t>og</w:t>
      </w:r>
      <w:r w:rsidR="00462766">
        <w:rPr>
          <w:rFonts w:ascii="Cambria" w:hAnsi="Cambria" w:cs="Times New Roman"/>
          <w:b/>
          <w:sz w:val="24"/>
          <w:szCs w:val="24"/>
        </w:rPr>
        <w:t>a</w:t>
      </w:r>
      <w:r w:rsidRPr="009F4096">
        <w:rPr>
          <w:rFonts w:ascii="Cambria" w:hAnsi="Cambria" w:cs="Times New Roman"/>
          <w:b/>
          <w:sz w:val="24"/>
          <w:szCs w:val="24"/>
        </w:rPr>
        <w:t xml:space="preserve"> bogoslovn</w:t>
      </w:r>
      <w:r w:rsidR="008C18C0">
        <w:rPr>
          <w:rFonts w:ascii="Cambria" w:hAnsi="Cambria" w:cs="Times New Roman"/>
          <w:b/>
          <w:sz w:val="24"/>
          <w:szCs w:val="24"/>
        </w:rPr>
        <w:t xml:space="preserve">og </w:t>
      </w:r>
      <w:r w:rsidRPr="009F4096">
        <w:rPr>
          <w:rFonts w:ascii="Cambria" w:hAnsi="Cambria" w:cs="Times New Roman"/>
          <w:b/>
          <w:sz w:val="24"/>
          <w:szCs w:val="24"/>
        </w:rPr>
        <w:t>fakultet</w:t>
      </w:r>
      <w:r w:rsidR="008C18C0">
        <w:rPr>
          <w:rFonts w:ascii="Cambria" w:hAnsi="Cambria" w:cs="Times New Roman"/>
          <w:b/>
          <w:sz w:val="24"/>
          <w:szCs w:val="24"/>
        </w:rPr>
        <w:t>a</w:t>
      </w:r>
      <w:r w:rsidRPr="009F4096">
        <w:rPr>
          <w:rFonts w:ascii="Cambria" w:hAnsi="Cambria" w:cs="Times New Roman"/>
          <w:b/>
          <w:sz w:val="24"/>
          <w:szCs w:val="24"/>
        </w:rPr>
        <w:t xml:space="preserve"> Sveučilišta u Zagrebu</w:t>
      </w:r>
      <w:r w:rsidR="00A4360D">
        <w:rPr>
          <w:rFonts w:ascii="Cambria" w:hAnsi="Cambria" w:cs="Times New Roman"/>
          <w:b/>
          <w:sz w:val="24"/>
          <w:szCs w:val="24"/>
        </w:rPr>
        <w:t xml:space="preserve"> - 2135</w:t>
      </w:r>
    </w:p>
    <w:p w14:paraId="2DC60CE9" w14:textId="64FE6943" w:rsidR="000E56BD" w:rsidRPr="009F4096" w:rsidRDefault="000E56BD" w:rsidP="00771614">
      <w:pPr>
        <w:pStyle w:val="ListParagraph"/>
        <w:spacing w:before="40" w:after="8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1F66DFB6" w14:textId="35C8AAA2" w:rsidR="000E56BD" w:rsidRPr="009F4096" w:rsidRDefault="000E56BD" w:rsidP="000E56BD">
      <w:pPr>
        <w:spacing w:before="40" w:after="8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9F4096">
        <w:rPr>
          <w:rFonts w:ascii="Cambria" w:eastAsia="Times New Roman" w:hAnsi="Cambria" w:cs="Times New Roman"/>
          <w:sz w:val="24"/>
          <w:szCs w:val="24"/>
          <w:lang w:eastAsia="hr-HR"/>
        </w:rPr>
        <w:t>U nastavku dostavljamo obra</w:t>
      </w:r>
      <w:r w:rsidR="00BE366E" w:rsidRPr="009F4096">
        <w:rPr>
          <w:rFonts w:ascii="Cambria" w:eastAsia="Times New Roman" w:hAnsi="Cambria" w:cs="Times New Roman"/>
          <w:sz w:val="24"/>
          <w:szCs w:val="24"/>
          <w:lang w:eastAsia="hr-HR"/>
        </w:rPr>
        <w:t>z</w:t>
      </w:r>
      <w:r w:rsidRPr="009F4096">
        <w:rPr>
          <w:rFonts w:ascii="Cambria" w:eastAsia="Times New Roman" w:hAnsi="Cambria" w:cs="Times New Roman"/>
          <w:sz w:val="24"/>
          <w:szCs w:val="24"/>
          <w:lang w:eastAsia="hr-HR"/>
        </w:rPr>
        <w:t>loženja i preglede po aktivnostima.</w:t>
      </w:r>
    </w:p>
    <w:p w14:paraId="05A7E8D8" w14:textId="4E059FEC" w:rsidR="00713189" w:rsidRPr="009F4096" w:rsidRDefault="00713189" w:rsidP="00713189">
      <w:pPr>
        <w:spacing w:before="40" w:after="8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6D08E381" w14:textId="090CAF86" w:rsidR="009F4096" w:rsidRPr="005F11F8" w:rsidRDefault="00713189" w:rsidP="009F409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tabs>
          <w:tab w:val="left" w:pos="142"/>
          <w:tab w:val="right" w:pos="9072"/>
        </w:tabs>
        <w:jc w:val="both"/>
        <w:rPr>
          <w:rFonts w:ascii="Cambria" w:hAnsi="Cambria" w:cs="Times New Roman"/>
          <w:b/>
          <w:sz w:val="24"/>
          <w:szCs w:val="24"/>
        </w:rPr>
      </w:pPr>
      <w:r w:rsidRPr="005F11F8">
        <w:rPr>
          <w:rFonts w:ascii="Cambria" w:hAnsi="Cambria" w:cs="Times New Roman"/>
          <w:b/>
          <w:sz w:val="24"/>
          <w:szCs w:val="24"/>
        </w:rPr>
        <w:t>A621001</w:t>
      </w:r>
      <w:r w:rsidR="002723E2" w:rsidRPr="005F11F8">
        <w:rPr>
          <w:rFonts w:ascii="Cambria" w:hAnsi="Cambria" w:cs="Times New Roman"/>
          <w:b/>
          <w:sz w:val="24"/>
          <w:szCs w:val="24"/>
        </w:rPr>
        <w:t xml:space="preserve"> – Redovna djelatnost Sveučilišta u Zagrebu</w:t>
      </w:r>
    </w:p>
    <w:tbl>
      <w:tblPr>
        <w:tblW w:w="9200" w:type="dxa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  <w:gridCol w:w="1840"/>
      </w:tblGrid>
      <w:tr w:rsidR="00EC068B" w:rsidRPr="009F4096" w14:paraId="23468474" w14:textId="77777777" w:rsidTr="00EC068B">
        <w:trPr>
          <w:trHeight w:val="48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E7A6" w14:textId="32EC28BD" w:rsidR="00EC068B" w:rsidRPr="009F4096" w:rsidRDefault="00EC068B" w:rsidP="00EC068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</w:pPr>
            <w:r w:rsidRPr="009F4096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t>IZVRŠENJE</w:t>
            </w:r>
            <w:r w:rsidRPr="009F4096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br/>
              <w:t>202</w:t>
            </w:r>
            <w:r w:rsidR="004931C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t>4</w:t>
            </w:r>
            <w:r w:rsidRPr="009F4096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B2EE" w14:textId="77F83CBC" w:rsidR="00EC068B" w:rsidRPr="009F4096" w:rsidRDefault="009E3EEC" w:rsidP="00EC068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t>REBALANS</w:t>
            </w:r>
            <w:r w:rsidR="00EC068B" w:rsidRPr="009F4096"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br/>
              <w:t>202</w:t>
            </w:r>
            <w:r w:rsidR="004931C4"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t>5</w:t>
            </w:r>
            <w:r w:rsidR="00EC068B" w:rsidRPr="009F4096"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3651" w14:textId="4FF5767D" w:rsidR="00EC068B" w:rsidRPr="009F4096" w:rsidRDefault="009F4096" w:rsidP="00EC068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4096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t>IZVRŠENJE</w:t>
            </w:r>
            <w:r w:rsidRPr="009F4096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br/>
              <w:t>202</w:t>
            </w:r>
            <w:r w:rsidR="004931C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t>5</w:t>
            </w:r>
            <w:r w:rsidRPr="009F4096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A3F6" w14:textId="2B678E62" w:rsidR="00EC068B" w:rsidRPr="009F4096" w:rsidRDefault="009F4096" w:rsidP="009F4096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4096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hr-HR"/>
              </w:rPr>
              <w:t>INDEKS (3/2)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C272" w14:textId="4F3A9A33" w:rsidR="00EC068B" w:rsidRPr="009F4096" w:rsidRDefault="009F4096" w:rsidP="00EC068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F4096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hr-HR"/>
              </w:rPr>
              <w:t>INDEKS (3/1)</w:t>
            </w:r>
          </w:p>
        </w:tc>
      </w:tr>
      <w:tr w:rsidR="009F4096" w:rsidRPr="009F4096" w14:paraId="50B020FC" w14:textId="77777777" w:rsidTr="009F4096">
        <w:trPr>
          <w:trHeight w:val="6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799A" w14:textId="3A258795" w:rsidR="009F4096" w:rsidRPr="009F4096" w:rsidRDefault="009F4096" w:rsidP="00EC068B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sz w:val="14"/>
                <w:szCs w:val="14"/>
                <w:lang w:eastAsia="hr-HR"/>
              </w:rPr>
            </w:pPr>
            <w:bookmarkStart w:id="0" w:name="_Hlk161587038"/>
            <w:r w:rsidRPr="009F4096">
              <w:rPr>
                <w:rFonts w:ascii="Cambria" w:eastAsia="Times New Roman" w:hAnsi="Cambria" w:cs="Arial"/>
                <w:i/>
                <w:iCs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0FAD6" w14:textId="4CCF2556" w:rsidR="009F4096" w:rsidRPr="009F4096" w:rsidRDefault="009F4096" w:rsidP="00EC068B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color w:val="3A3838"/>
                <w:sz w:val="14"/>
                <w:szCs w:val="14"/>
                <w:lang w:eastAsia="hr-HR"/>
              </w:rPr>
            </w:pPr>
            <w:r w:rsidRPr="009F4096">
              <w:rPr>
                <w:rFonts w:ascii="Cambria" w:eastAsia="Times New Roman" w:hAnsi="Cambria" w:cs="Arial"/>
                <w:i/>
                <w:iCs/>
                <w:color w:val="3A3838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3C12D" w14:textId="41D835A6" w:rsidR="009F4096" w:rsidRPr="009F4096" w:rsidRDefault="009F4096" w:rsidP="00EC068B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sz w:val="14"/>
                <w:szCs w:val="14"/>
                <w:lang w:eastAsia="hr-HR"/>
              </w:rPr>
            </w:pPr>
            <w:r w:rsidRPr="009F4096">
              <w:rPr>
                <w:rFonts w:ascii="Cambria" w:eastAsia="Times New Roman" w:hAnsi="Cambria" w:cs="Arial"/>
                <w:i/>
                <w:i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6C898" w14:textId="47D12E7D" w:rsidR="009F4096" w:rsidRPr="009F4096" w:rsidRDefault="009F4096" w:rsidP="005A5B97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F4096">
              <w:rPr>
                <w:rFonts w:ascii="Cambria" w:eastAsia="Times New Roman" w:hAnsi="Cambria" w:cs="Arial"/>
                <w:i/>
                <w:i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A42C4" w14:textId="0AD04AA1" w:rsidR="009F4096" w:rsidRPr="009F4096" w:rsidRDefault="009F4096" w:rsidP="00EC068B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F4096">
              <w:rPr>
                <w:rFonts w:ascii="Cambria" w:eastAsia="Times New Roman" w:hAnsi="Cambria" w:cs="Arial"/>
                <w:i/>
                <w:iCs/>
                <w:color w:val="000000"/>
                <w:sz w:val="14"/>
                <w:szCs w:val="14"/>
                <w:lang w:eastAsia="hr-HR"/>
              </w:rPr>
              <w:t>5</w:t>
            </w:r>
          </w:p>
        </w:tc>
      </w:tr>
      <w:bookmarkEnd w:id="0"/>
      <w:tr w:rsidR="009E3EEC" w:rsidRPr="009F4096" w14:paraId="65361D79" w14:textId="77777777" w:rsidTr="004931C4">
        <w:trPr>
          <w:trHeight w:val="324"/>
        </w:trPr>
        <w:tc>
          <w:tcPr>
            <w:tcW w:w="18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noWrap/>
            <w:vAlign w:val="center"/>
            <w:hideMark/>
          </w:tcPr>
          <w:p w14:paraId="6354257D" w14:textId="107DA8B8" w:rsidR="009E3EEC" w:rsidRPr="009F4096" w:rsidRDefault="005A5B97" w:rsidP="009E3EE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t>3</w:t>
            </w:r>
            <w:r w:rsidR="0070046B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t>.820.238,70</w:t>
            </w:r>
          </w:p>
        </w:tc>
        <w:tc>
          <w:tcPr>
            <w:tcW w:w="184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noWrap/>
            <w:vAlign w:val="center"/>
            <w:hideMark/>
          </w:tcPr>
          <w:p w14:paraId="2E2F13F6" w14:textId="2FA3D2AC" w:rsidR="009E3EEC" w:rsidRPr="009F4096" w:rsidRDefault="003000E4" w:rsidP="009E3EE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t>3.799.400,00</w:t>
            </w:r>
          </w:p>
        </w:tc>
        <w:tc>
          <w:tcPr>
            <w:tcW w:w="184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noWrap/>
            <w:vAlign w:val="center"/>
          </w:tcPr>
          <w:p w14:paraId="5F1D9F41" w14:textId="2B10B1A5" w:rsidR="009E3EEC" w:rsidRPr="009F4096" w:rsidRDefault="003000E4" w:rsidP="009E3EE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t>3.773.563,00</w:t>
            </w:r>
          </w:p>
        </w:tc>
        <w:tc>
          <w:tcPr>
            <w:tcW w:w="184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noWrap/>
            <w:vAlign w:val="center"/>
            <w:hideMark/>
          </w:tcPr>
          <w:p w14:paraId="0E73671E" w14:textId="000403EC" w:rsidR="009E3EEC" w:rsidRPr="009F4096" w:rsidRDefault="004955F1" w:rsidP="009E3EE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t>0,99</w:t>
            </w:r>
          </w:p>
        </w:tc>
        <w:tc>
          <w:tcPr>
            <w:tcW w:w="184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noWrap/>
            <w:vAlign w:val="center"/>
            <w:hideMark/>
          </w:tcPr>
          <w:p w14:paraId="7C47AFF4" w14:textId="1B81208B" w:rsidR="009E3EEC" w:rsidRPr="009F4096" w:rsidRDefault="004955F1" w:rsidP="009E3EE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t>0,98</w:t>
            </w:r>
          </w:p>
        </w:tc>
      </w:tr>
    </w:tbl>
    <w:p w14:paraId="70E2EEE4" w14:textId="6FADCDB2" w:rsidR="00713189" w:rsidRPr="009F4096" w:rsidRDefault="00713189" w:rsidP="00313CCE">
      <w:pPr>
        <w:tabs>
          <w:tab w:val="left" w:pos="142"/>
        </w:tabs>
        <w:spacing w:before="240"/>
        <w:jc w:val="both"/>
        <w:rPr>
          <w:rFonts w:ascii="Cambria" w:hAnsi="Cambria" w:cs="Times New Roman"/>
          <w:i/>
        </w:rPr>
      </w:pPr>
      <w:r w:rsidRPr="009F4096">
        <w:rPr>
          <w:rFonts w:ascii="Cambria" w:hAnsi="Cambria" w:cs="Times New Roman"/>
          <w:i/>
        </w:rPr>
        <w:t>Ova aktivnost</w:t>
      </w:r>
      <w:r w:rsidR="002723E2" w:rsidRPr="009F4096">
        <w:rPr>
          <w:rFonts w:ascii="Cambria" w:hAnsi="Cambria" w:cs="Times New Roman"/>
          <w:i/>
        </w:rPr>
        <w:t xml:space="preserve"> sastoji se od sljedećih</w:t>
      </w:r>
      <w:r w:rsidRPr="009F4096">
        <w:rPr>
          <w:rFonts w:ascii="Cambria" w:hAnsi="Cambria" w:cs="Times New Roman"/>
          <w:i/>
        </w:rPr>
        <w:t xml:space="preserve"> podaktivnosti:</w:t>
      </w:r>
    </w:p>
    <w:p w14:paraId="4CF3A347" w14:textId="43630949" w:rsidR="00713189" w:rsidRPr="009F4096" w:rsidRDefault="009A0CB1" w:rsidP="00313CCE">
      <w:pPr>
        <w:pStyle w:val="ListParagraph"/>
        <w:numPr>
          <w:ilvl w:val="0"/>
          <w:numId w:val="2"/>
        </w:numPr>
        <w:tabs>
          <w:tab w:val="left" w:pos="142"/>
        </w:tabs>
        <w:jc w:val="both"/>
        <w:rPr>
          <w:rFonts w:ascii="Cambria" w:hAnsi="Cambria" w:cs="Times New Roman"/>
          <w:i/>
        </w:rPr>
      </w:pPr>
      <w:r w:rsidRPr="009F4096">
        <w:rPr>
          <w:rFonts w:ascii="Cambria" w:hAnsi="Cambria" w:cs="Times New Roman"/>
          <w:i/>
        </w:rPr>
        <w:t>Financiranje rashoda za plaće</w:t>
      </w:r>
      <w:r w:rsidR="00EC068B" w:rsidRPr="009F4096">
        <w:rPr>
          <w:rFonts w:ascii="Cambria" w:hAnsi="Cambria" w:cs="Times New Roman"/>
          <w:i/>
        </w:rPr>
        <w:t xml:space="preserve"> </w:t>
      </w:r>
    </w:p>
    <w:p w14:paraId="39CBBDC6" w14:textId="5830D2CE" w:rsidR="00713189" w:rsidRPr="009F4096" w:rsidRDefault="009A0CB1" w:rsidP="00313CCE">
      <w:pPr>
        <w:pStyle w:val="ListParagraph"/>
        <w:numPr>
          <w:ilvl w:val="0"/>
          <w:numId w:val="2"/>
        </w:numPr>
        <w:tabs>
          <w:tab w:val="left" w:pos="142"/>
        </w:tabs>
        <w:jc w:val="both"/>
        <w:rPr>
          <w:rFonts w:ascii="Cambria" w:hAnsi="Cambria" w:cs="Times New Roman"/>
          <w:i/>
        </w:rPr>
      </w:pPr>
      <w:r w:rsidRPr="009F4096">
        <w:rPr>
          <w:rFonts w:ascii="Cambria" w:hAnsi="Cambria" w:cs="Times New Roman"/>
          <w:i/>
        </w:rPr>
        <w:t xml:space="preserve">Financiranje materijalnih </w:t>
      </w:r>
      <w:r w:rsidR="00EC068B" w:rsidRPr="009F4096">
        <w:rPr>
          <w:rFonts w:ascii="Cambria" w:hAnsi="Cambria" w:cs="Times New Roman"/>
          <w:i/>
        </w:rPr>
        <w:t>troškova</w:t>
      </w:r>
    </w:p>
    <w:p w14:paraId="583C2CBF" w14:textId="4D9B1A6F" w:rsidR="00713189" w:rsidRPr="009F4096" w:rsidRDefault="009A0CB1" w:rsidP="00313CCE">
      <w:pPr>
        <w:pStyle w:val="ListParagraph"/>
        <w:numPr>
          <w:ilvl w:val="0"/>
          <w:numId w:val="2"/>
        </w:numPr>
        <w:tabs>
          <w:tab w:val="left" w:pos="142"/>
        </w:tabs>
        <w:jc w:val="both"/>
        <w:rPr>
          <w:rFonts w:ascii="Cambria" w:hAnsi="Cambria" w:cs="Times New Roman"/>
          <w:i/>
        </w:rPr>
      </w:pPr>
      <w:r w:rsidRPr="009F4096">
        <w:rPr>
          <w:rFonts w:ascii="Cambria" w:hAnsi="Cambria" w:cs="Times New Roman"/>
          <w:i/>
        </w:rPr>
        <w:t>Financiranje rada studentskog zbora</w:t>
      </w:r>
    </w:p>
    <w:p w14:paraId="178D70BC" w14:textId="39D1D050" w:rsidR="00713189" w:rsidRPr="009F4096" w:rsidRDefault="00713189" w:rsidP="00313CCE">
      <w:pPr>
        <w:tabs>
          <w:tab w:val="left" w:pos="142"/>
        </w:tabs>
        <w:jc w:val="both"/>
        <w:rPr>
          <w:rFonts w:ascii="Cambria" w:hAnsi="Cambria" w:cs="Times New Roman"/>
          <w:i/>
        </w:rPr>
      </w:pPr>
      <w:r w:rsidRPr="009F4096">
        <w:rPr>
          <w:rFonts w:ascii="Cambria" w:hAnsi="Cambria" w:cs="Times New Roman"/>
          <w:i/>
        </w:rPr>
        <w:t xml:space="preserve">Ova aktivnost provodi se svake godine. </w:t>
      </w:r>
    </w:p>
    <w:p w14:paraId="37AC4435" w14:textId="0040FB0B" w:rsidR="00927519" w:rsidRDefault="009F4096" w:rsidP="00370094">
      <w:pPr>
        <w:jc w:val="both"/>
        <w:rPr>
          <w:rFonts w:ascii="Cambria" w:hAnsi="Cambria" w:cs="Times New Roman"/>
          <w:iCs/>
        </w:rPr>
      </w:pPr>
      <w:r>
        <w:rPr>
          <w:rFonts w:ascii="Cambria" w:hAnsi="Cambria" w:cs="Times New Roman"/>
          <w:iCs/>
        </w:rPr>
        <w:t>Redovna djelatnost je u 202</w:t>
      </w:r>
      <w:r w:rsidR="005A5B97">
        <w:rPr>
          <w:rFonts w:ascii="Cambria" w:hAnsi="Cambria" w:cs="Times New Roman"/>
          <w:iCs/>
        </w:rPr>
        <w:t>5</w:t>
      </w:r>
      <w:r>
        <w:rPr>
          <w:rFonts w:ascii="Cambria" w:hAnsi="Cambria" w:cs="Times New Roman"/>
          <w:iCs/>
        </w:rPr>
        <w:t xml:space="preserve">. godini izvršena </w:t>
      </w:r>
      <w:r w:rsidR="005A5B97">
        <w:rPr>
          <w:rFonts w:ascii="Cambria" w:hAnsi="Cambria" w:cs="Times New Roman"/>
          <w:iCs/>
        </w:rPr>
        <w:t>0</w:t>
      </w:r>
      <w:r w:rsidR="009E3EEC">
        <w:rPr>
          <w:rFonts w:ascii="Cambria" w:hAnsi="Cambria" w:cs="Times New Roman"/>
          <w:iCs/>
        </w:rPr>
        <w:t>,</w:t>
      </w:r>
      <w:r w:rsidR="00590945">
        <w:rPr>
          <w:rFonts w:ascii="Cambria" w:hAnsi="Cambria" w:cs="Times New Roman"/>
          <w:iCs/>
        </w:rPr>
        <w:t>99</w:t>
      </w:r>
      <w:r w:rsidR="005A5B97">
        <w:rPr>
          <w:rFonts w:ascii="Cambria" w:hAnsi="Cambria" w:cs="Times New Roman"/>
          <w:iCs/>
        </w:rPr>
        <w:t xml:space="preserve"> </w:t>
      </w:r>
      <w:r>
        <w:rPr>
          <w:rFonts w:ascii="Cambria" w:hAnsi="Cambria" w:cs="Times New Roman"/>
          <w:iCs/>
        </w:rPr>
        <w:t>%</w:t>
      </w:r>
      <w:r w:rsidR="00DD764B">
        <w:rPr>
          <w:rFonts w:ascii="Cambria" w:hAnsi="Cambria" w:cs="Times New Roman"/>
          <w:iCs/>
        </w:rPr>
        <w:t xml:space="preserve"> </w:t>
      </w:r>
      <w:r>
        <w:rPr>
          <w:rFonts w:ascii="Cambria" w:hAnsi="Cambria" w:cs="Times New Roman"/>
          <w:iCs/>
        </w:rPr>
        <w:t>planira</w:t>
      </w:r>
      <w:r w:rsidR="00590945">
        <w:rPr>
          <w:rFonts w:ascii="Cambria" w:hAnsi="Cambria" w:cs="Times New Roman"/>
          <w:iCs/>
        </w:rPr>
        <w:t>nih sredstava</w:t>
      </w:r>
      <w:r>
        <w:rPr>
          <w:rFonts w:ascii="Cambria" w:hAnsi="Cambria" w:cs="Times New Roman"/>
          <w:iCs/>
        </w:rPr>
        <w:t xml:space="preserve"> i</w:t>
      </w:r>
      <w:r w:rsidR="004955F1">
        <w:rPr>
          <w:rFonts w:ascii="Cambria" w:hAnsi="Cambria" w:cs="Times New Roman"/>
          <w:iCs/>
        </w:rPr>
        <w:t xml:space="preserve"> 0,</w:t>
      </w:r>
      <w:r w:rsidR="00590945">
        <w:rPr>
          <w:rFonts w:ascii="Cambria" w:hAnsi="Cambria" w:cs="Times New Roman"/>
          <w:iCs/>
        </w:rPr>
        <w:t>98</w:t>
      </w:r>
      <w:r w:rsidR="004955F1">
        <w:rPr>
          <w:rFonts w:ascii="Cambria" w:hAnsi="Cambria" w:cs="Times New Roman"/>
          <w:iCs/>
        </w:rPr>
        <w:t xml:space="preserve"> </w:t>
      </w:r>
      <w:r>
        <w:rPr>
          <w:rFonts w:ascii="Cambria" w:hAnsi="Cambria" w:cs="Times New Roman"/>
          <w:iCs/>
        </w:rPr>
        <w:t xml:space="preserve">% </w:t>
      </w:r>
      <w:r w:rsidR="00590945">
        <w:rPr>
          <w:rFonts w:ascii="Cambria" w:hAnsi="Cambria" w:cs="Times New Roman"/>
          <w:iCs/>
        </w:rPr>
        <w:t>planiranih sredstava za</w:t>
      </w:r>
      <w:r>
        <w:rPr>
          <w:rFonts w:ascii="Cambria" w:hAnsi="Cambria" w:cs="Times New Roman"/>
          <w:iCs/>
        </w:rPr>
        <w:t xml:space="preserve"> 202</w:t>
      </w:r>
      <w:r w:rsidR="004955F1">
        <w:rPr>
          <w:rFonts w:ascii="Cambria" w:hAnsi="Cambria" w:cs="Times New Roman"/>
          <w:iCs/>
        </w:rPr>
        <w:t>4</w:t>
      </w:r>
      <w:r>
        <w:rPr>
          <w:rFonts w:ascii="Cambria" w:hAnsi="Cambria" w:cs="Times New Roman"/>
          <w:iCs/>
        </w:rPr>
        <w:t>. godin</w:t>
      </w:r>
      <w:r w:rsidR="00590945">
        <w:rPr>
          <w:rFonts w:ascii="Cambria" w:hAnsi="Cambria" w:cs="Times New Roman"/>
          <w:iCs/>
        </w:rPr>
        <w:t>u</w:t>
      </w:r>
      <w:r>
        <w:rPr>
          <w:rFonts w:ascii="Cambria" w:hAnsi="Cambria" w:cs="Times New Roman"/>
          <w:iCs/>
        </w:rPr>
        <w:t xml:space="preserve">. </w:t>
      </w:r>
      <w:r w:rsidR="005F11F8">
        <w:rPr>
          <w:rFonts w:ascii="Cambria" w:hAnsi="Cambria" w:cs="Times New Roman"/>
          <w:iCs/>
        </w:rPr>
        <w:t>Najveći raz</w:t>
      </w:r>
      <w:r w:rsidR="00537061">
        <w:rPr>
          <w:rFonts w:ascii="Cambria" w:hAnsi="Cambria" w:cs="Times New Roman"/>
          <w:iCs/>
        </w:rPr>
        <w:t>log smanjenju</w:t>
      </w:r>
      <w:r w:rsidR="005F11F8">
        <w:rPr>
          <w:rFonts w:ascii="Cambria" w:hAnsi="Cambria" w:cs="Times New Roman"/>
          <w:iCs/>
        </w:rPr>
        <w:t xml:space="preserve"> u odnosu na raniju godinu je zbog</w:t>
      </w:r>
      <w:r>
        <w:rPr>
          <w:rFonts w:ascii="Cambria" w:hAnsi="Cambria" w:cs="Times New Roman"/>
          <w:iCs/>
        </w:rPr>
        <w:t xml:space="preserve"> </w:t>
      </w:r>
      <w:r w:rsidR="00537061">
        <w:rPr>
          <w:rFonts w:ascii="Cambria" w:hAnsi="Cambria" w:cs="Times New Roman"/>
          <w:iCs/>
        </w:rPr>
        <w:t xml:space="preserve">smanjenja ulaganja u dugotrajnu nefinancijsku imovina. Svi ostali rashodi su bili u skladu sa </w:t>
      </w:r>
      <w:r w:rsidR="003360D0">
        <w:rPr>
          <w:rFonts w:ascii="Cambria" w:hAnsi="Cambria" w:cs="Times New Roman"/>
          <w:iCs/>
        </w:rPr>
        <w:t>Zakon</w:t>
      </w:r>
      <w:r w:rsidR="00537061">
        <w:rPr>
          <w:rFonts w:ascii="Cambria" w:hAnsi="Cambria" w:cs="Times New Roman"/>
          <w:iCs/>
        </w:rPr>
        <w:t>om</w:t>
      </w:r>
      <w:r w:rsidR="003360D0">
        <w:rPr>
          <w:rFonts w:ascii="Cambria" w:hAnsi="Cambria" w:cs="Times New Roman"/>
          <w:iCs/>
        </w:rPr>
        <w:t xml:space="preserve"> o plaćama u državnoj službi i javnim službama</w:t>
      </w:r>
      <w:r w:rsidR="005C6625">
        <w:rPr>
          <w:rFonts w:ascii="Cambria" w:hAnsi="Cambria" w:cs="Times New Roman"/>
          <w:iCs/>
        </w:rPr>
        <w:t xml:space="preserve"> (155/23)</w:t>
      </w:r>
      <w:r w:rsidR="003360D0">
        <w:rPr>
          <w:rFonts w:ascii="Cambria" w:hAnsi="Cambria" w:cs="Times New Roman"/>
          <w:iCs/>
        </w:rPr>
        <w:t>,</w:t>
      </w:r>
      <w:r w:rsidR="009E3EEC">
        <w:rPr>
          <w:rFonts w:ascii="Cambria" w:hAnsi="Cambria" w:cs="Times New Roman"/>
          <w:iCs/>
        </w:rPr>
        <w:t xml:space="preserve"> </w:t>
      </w:r>
      <w:r w:rsidR="009C43C9" w:rsidRPr="009C43C9">
        <w:rPr>
          <w:rFonts w:ascii="Cambria" w:hAnsi="Cambria" w:cs="Times New Roman"/>
          <w:b/>
          <w:bCs/>
          <w:iCs/>
        </w:rPr>
        <w:t>Uredb</w:t>
      </w:r>
      <w:r w:rsidR="009C43C9">
        <w:rPr>
          <w:rFonts w:ascii="Cambria" w:hAnsi="Cambria" w:cs="Times New Roman"/>
          <w:b/>
          <w:bCs/>
          <w:iCs/>
        </w:rPr>
        <w:t>e</w:t>
      </w:r>
      <w:r w:rsidR="009C43C9" w:rsidRPr="009C43C9">
        <w:rPr>
          <w:rFonts w:ascii="Cambria" w:hAnsi="Cambria" w:cs="Times New Roman"/>
          <w:b/>
          <w:bCs/>
          <w:iCs/>
        </w:rPr>
        <w:t xml:space="preserve"> o nazivima radnih mjesta, uvjetima za raspored i koeficijentima za obračun plaće u javnim službama</w:t>
      </w:r>
      <w:r w:rsidR="009C43C9">
        <w:rPr>
          <w:rFonts w:ascii="Cambria" w:hAnsi="Cambria" w:cs="Times New Roman"/>
          <w:b/>
          <w:bCs/>
          <w:iCs/>
        </w:rPr>
        <w:t xml:space="preserve"> (NN 22/24)</w:t>
      </w:r>
      <w:r w:rsidR="00F8436C">
        <w:rPr>
          <w:rFonts w:ascii="Cambria" w:hAnsi="Cambria" w:cs="Times New Roman"/>
          <w:iCs/>
        </w:rPr>
        <w:t>,</w:t>
      </w:r>
      <w:r w:rsidR="009C43C9">
        <w:rPr>
          <w:rFonts w:ascii="Cambria" w:hAnsi="Cambria" w:cs="Times New Roman"/>
          <w:iCs/>
        </w:rPr>
        <w:t>Temeljnog</w:t>
      </w:r>
      <w:r w:rsidR="009E3EEC">
        <w:rPr>
          <w:rFonts w:ascii="Cambria" w:hAnsi="Cambria" w:cs="Times New Roman"/>
          <w:iCs/>
        </w:rPr>
        <w:t xml:space="preserve"> kolektivnog ugovora </w:t>
      </w:r>
      <w:r w:rsidR="009C43C9">
        <w:rPr>
          <w:rFonts w:ascii="Cambria" w:hAnsi="Cambria" w:cs="Times New Roman"/>
          <w:iCs/>
        </w:rPr>
        <w:t xml:space="preserve">za zaposlenike u javnim službama (NN 29/24) </w:t>
      </w:r>
      <w:r w:rsidR="009E3EEC">
        <w:rPr>
          <w:rFonts w:ascii="Cambria" w:hAnsi="Cambria" w:cs="Times New Roman"/>
          <w:iCs/>
        </w:rPr>
        <w:t>od 01.03.2024.</w:t>
      </w:r>
      <w:r w:rsidR="00F8436C">
        <w:rPr>
          <w:rFonts w:ascii="Cambria" w:hAnsi="Cambria" w:cs="Times New Roman"/>
          <w:iCs/>
        </w:rPr>
        <w:t xml:space="preserve"> </w:t>
      </w:r>
    </w:p>
    <w:p w14:paraId="2B9F3A3A" w14:textId="77777777" w:rsidR="0070046B" w:rsidRPr="009F4096" w:rsidRDefault="0070046B" w:rsidP="00370094">
      <w:pPr>
        <w:jc w:val="both"/>
        <w:rPr>
          <w:rFonts w:ascii="Cambria" w:hAnsi="Cambria" w:cs="Times New Roman"/>
          <w:iCs/>
        </w:rPr>
      </w:pPr>
    </w:p>
    <w:p w14:paraId="2716330E" w14:textId="468C5633" w:rsidR="00697619" w:rsidRPr="005F11F8" w:rsidRDefault="00370094" w:rsidP="005F11F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tabs>
          <w:tab w:val="right" w:pos="9072"/>
        </w:tabs>
        <w:jc w:val="both"/>
        <w:rPr>
          <w:rFonts w:ascii="Cambria" w:hAnsi="Cambria" w:cs="Times New Roman"/>
          <w:b/>
          <w:sz w:val="24"/>
          <w:szCs w:val="24"/>
        </w:rPr>
      </w:pPr>
      <w:r w:rsidRPr="005F11F8">
        <w:rPr>
          <w:rFonts w:ascii="Cambria" w:hAnsi="Cambria" w:cs="Times New Roman"/>
          <w:b/>
          <w:sz w:val="24"/>
          <w:szCs w:val="24"/>
        </w:rPr>
        <w:t xml:space="preserve">A622122 - Programsko financiranje visokih učilišta </w:t>
      </w:r>
      <w:r w:rsidRPr="005F11F8">
        <w:rPr>
          <w:rFonts w:ascii="Cambria" w:hAnsi="Cambria" w:cs="Times New Roman"/>
          <w:b/>
          <w:sz w:val="24"/>
          <w:szCs w:val="24"/>
        </w:rPr>
        <w:tab/>
      </w:r>
    </w:p>
    <w:tbl>
      <w:tblPr>
        <w:tblW w:w="9200" w:type="dxa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  <w:gridCol w:w="1840"/>
      </w:tblGrid>
      <w:tr w:rsidR="005F11F8" w:rsidRPr="009F4096" w14:paraId="4C64A1FF" w14:textId="77777777" w:rsidTr="00F90B95">
        <w:trPr>
          <w:trHeight w:val="48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AF4E" w14:textId="349CC2D9" w:rsidR="005F11F8" w:rsidRPr="009F4096" w:rsidRDefault="005F11F8" w:rsidP="005F11F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</w:pPr>
            <w:r w:rsidRPr="009F4096"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t>IZVRŠENJE</w:t>
            </w:r>
            <w:r w:rsidRPr="009F4096"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br/>
              <w:t>202</w:t>
            </w:r>
            <w:r w:rsidR="004931C4"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t>4</w:t>
            </w:r>
            <w:r w:rsidRPr="009F4096"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06A8" w14:textId="7DC793F6" w:rsidR="005F11F8" w:rsidRPr="009F4096" w:rsidRDefault="009E3EEC" w:rsidP="005F11F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t>REBALANS</w:t>
            </w:r>
            <w:r w:rsidR="005F11F8" w:rsidRPr="009F4096"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br/>
              <w:t>202</w:t>
            </w:r>
            <w:r w:rsidR="004931C4"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t>5</w:t>
            </w:r>
            <w:r w:rsidR="005F11F8" w:rsidRPr="009F4096"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4FE2" w14:textId="25C68F23" w:rsidR="005F11F8" w:rsidRPr="009F4096" w:rsidRDefault="005F11F8" w:rsidP="005F11F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</w:pPr>
            <w:r w:rsidRPr="009F4096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t>IZVRŠENJE</w:t>
            </w:r>
            <w:r w:rsidRPr="009F4096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br/>
              <w:t>202</w:t>
            </w:r>
            <w:r w:rsidR="004931C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t>5</w:t>
            </w:r>
            <w:r w:rsidRPr="009F4096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6219" w14:textId="1A387193" w:rsidR="005F11F8" w:rsidRPr="009F4096" w:rsidRDefault="005F11F8" w:rsidP="005F11F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</w:pPr>
            <w:r w:rsidRPr="009F4096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hr-HR"/>
              </w:rPr>
              <w:t>INDEKS (3/2)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407C" w14:textId="30C3C1CA" w:rsidR="005F11F8" w:rsidRPr="009F4096" w:rsidRDefault="005F11F8" w:rsidP="005F11F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</w:pPr>
            <w:r w:rsidRPr="009F4096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hr-HR"/>
              </w:rPr>
              <w:t>INDEKS (3/1)</w:t>
            </w:r>
          </w:p>
        </w:tc>
      </w:tr>
      <w:tr w:rsidR="005F11F8" w:rsidRPr="009F4096" w14:paraId="05E1318D" w14:textId="77777777" w:rsidTr="005F11F8">
        <w:trPr>
          <w:trHeight w:val="7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8D12" w14:textId="1AED394B" w:rsidR="005F11F8" w:rsidRPr="005F11F8" w:rsidRDefault="005F11F8" w:rsidP="005F11F8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color w:val="3A3838"/>
                <w:sz w:val="14"/>
                <w:szCs w:val="14"/>
                <w:lang w:eastAsia="hr-HR"/>
              </w:rPr>
            </w:pPr>
            <w:r w:rsidRPr="005F11F8">
              <w:rPr>
                <w:rFonts w:ascii="Cambria" w:eastAsia="Times New Roman" w:hAnsi="Cambria" w:cs="Arial"/>
                <w:i/>
                <w:iCs/>
                <w:color w:val="3A3838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3D017" w14:textId="19BBBBD4" w:rsidR="005F11F8" w:rsidRPr="005F11F8" w:rsidRDefault="005F11F8" w:rsidP="005F11F8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color w:val="3A3838"/>
                <w:sz w:val="14"/>
                <w:szCs w:val="14"/>
                <w:lang w:eastAsia="hr-HR"/>
              </w:rPr>
            </w:pPr>
            <w:r w:rsidRPr="005F11F8">
              <w:rPr>
                <w:rFonts w:ascii="Cambria" w:eastAsia="Times New Roman" w:hAnsi="Cambria" w:cs="Arial"/>
                <w:i/>
                <w:iCs/>
                <w:color w:val="3A3838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2F96C" w14:textId="522175BA" w:rsidR="005F11F8" w:rsidRPr="005F11F8" w:rsidRDefault="005F11F8" w:rsidP="005F11F8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sz w:val="14"/>
                <w:szCs w:val="14"/>
                <w:lang w:eastAsia="hr-HR"/>
              </w:rPr>
            </w:pPr>
            <w:r w:rsidRPr="005F11F8">
              <w:rPr>
                <w:rFonts w:ascii="Cambria" w:eastAsia="Times New Roman" w:hAnsi="Cambria" w:cs="Arial"/>
                <w:i/>
                <w:i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74979" w14:textId="68AE45DF" w:rsidR="005F11F8" w:rsidRPr="005F11F8" w:rsidRDefault="005F11F8" w:rsidP="005F11F8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5F11F8">
              <w:rPr>
                <w:rFonts w:ascii="Cambria" w:eastAsia="Times New Roman" w:hAnsi="Cambria" w:cs="Arial"/>
                <w:i/>
                <w:i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A8B5D" w14:textId="00BB6C09" w:rsidR="005F11F8" w:rsidRPr="005F11F8" w:rsidRDefault="005F11F8" w:rsidP="005F11F8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5F11F8">
              <w:rPr>
                <w:rFonts w:ascii="Cambria" w:eastAsia="Times New Roman" w:hAnsi="Cambria" w:cs="Arial"/>
                <w:i/>
                <w:iCs/>
                <w:color w:val="000000"/>
                <w:sz w:val="14"/>
                <w:szCs w:val="14"/>
                <w:lang w:eastAsia="hr-HR"/>
              </w:rPr>
              <w:t>5</w:t>
            </w:r>
          </w:p>
        </w:tc>
      </w:tr>
      <w:tr w:rsidR="009E3EEC" w:rsidRPr="009F4096" w14:paraId="7DBE71D8" w14:textId="77777777" w:rsidTr="004931C4">
        <w:trPr>
          <w:trHeight w:val="47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7A261" w14:textId="52D84FCC" w:rsidR="009E3EEC" w:rsidRPr="005F11F8" w:rsidRDefault="0070046B" w:rsidP="009E3EE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t>149.963,93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D4EE8" w14:textId="1709072F" w:rsidR="009E3EEC" w:rsidRPr="005F11F8" w:rsidRDefault="006844F2" w:rsidP="009E3EE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t>267.650,00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91B29" w14:textId="6668E806" w:rsidR="009E3EEC" w:rsidRPr="005F11F8" w:rsidRDefault="006844F2" w:rsidP="009E3EE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t>223.088,87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3B78F" w14:textId="20E454B8" w:rsidR="009E3EEC" w:rsidRPr="005F11F8" w:rsidRDefault="0022583A" w:rsidP="009E3EE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t>0,83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9D3F" w14:textId="1BDEF28F" w:rsidR="009E3EEC" w:rsidRPr="005F11F8" w:rsidRDefault="0022583A" w:rsidP="009E3EE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t>1,49</w:t>
            </w:r>
          </w:p>
        </w:tc>
      </w:tr>
    </w:tbl>
    <w:p w14:paraId="2E5263B8" w14:textId="77777777" w:rsidR="00370094" w:rsidRPr="009F4096" w:rsidRDefault="00370094" w:rsidP="00370094">
      <w:pPr>
        <w:jc w:val="both"/>
        <w:rPr>
          <w:rFonts w:ascii="Cambria" w:hAnsi="Cambria" w:cs="Times New Roman"/>
          <w:i/>
        </w:rPr>
      </w:pPr>
    </w:p>
    <w:p w14:paraId="121DE3F0" w14:textId="023EAB4E" w:rsidR="007E70EE" w:rsidRPr="009F4096" w:rsidRDefault="00F90B95" w:rsidP="005F11F8">
      <w:pPr>
        <w:tabs>
          <w:tab w:val="left" w:pos="142"/>
        </w:tabs>
        <w:jc w:val="both"/>
        <w:rPr>
          <w:rFonts w:ascii="Cambria" w:hAnsi="Cambria" w:cs="Times New Roman"/>
          <w:i/>
        </w:rPr>
      </w:pPr>
      <w:r w:rsidRPr="009F4096">
        <w:rPr>
          <w:rFonts w:ascii="Cambria" w:hAnsi="Cambria" w:cs="Times New Roman"/>
          <w:i/>
        </w:rPr>
        <w:t>Sredstva obuhvaćaju subvencije participacija školarina i potpore znanosti</w:t>
      </w:r>
      <w:r w:rsidR="00382F26" w:rsidRPr="009F4096">
        <w:rPr>
          <w:rFonts w:ascii="Cambria" w:hAnsi="Cambria" w:cs="Times New Roman"/>
          <w:i/>
        </w:rPr>
        <w:t>. Aktivnost je planirana sukladno Uputi nadležnog Ministarstva</w:t>
      </w:r>
      <w:r w:rsidR="009E3EEC">
        <w:rPr>
          <w:rFonts w:ascii="Cambria" w:hAnsi="Cambria" w:cs="Times New Roman"/>
          <w:i/>
        </w:rPr>
        <w:t xml:space="preserve">. </w:t>
      </w:r>
      <w:r w:rsidR="00370094" w:rsidRPr="009F4096">
        <w:rPr>
          <w:rFonts w:ascii="Cambria" w:hAnsi="Cambria" w:cs="Times New Roman"/>
          <w:i/>
        </w:rPr>
        <w:t>Ova aktivnost provodi se svake godine.</w:t>
      </w:r>
    </w:p>
    <w:p w14:paraId="3734FBFB" w14:textId="0E08DDB2" w:rsidR="00271931" w:rsidRPr="005F11F8" w:rsidRDefault="009A4BFD" w:rsidP="00771614">
      <w:pPr>
        <w:spacing w:line="240" w:lineRule="auto"/>
        <w:jc w:val="both"/>
        <w:rPr>
          <w:rFonts w:ascii="Cambria" w:hAnsi="Cambria" w:cs="Times New Roman"/>
          <w:b/>
          <w:bCs/>
          <w:color w:val="2F5496" w:themeColor="accent5" w:themeShade="BF"/>
        </w:rPr>
      </w:pPr>
      <w:r w:rsidRPr="005F11F8">
        <w:rPr>
          <w:rFonts w:ascii="Cambria" w:hAnsi="Cambria" w:cs="Times New Roman"/>
          <w:b/>
          <w:bCs/>
          <w:color w:val="2F5496" w:themeColor="accent5" w:themeShade="BF"/>
        </w:rPr>
        <w:t>Strateške ciljeve, posebne ciljeve i institucijske ciljeve, pokazatelje ishoda</w:t>
      </w:r>
      <w:r w:rsidR="00F2273D" w:rsidRPr="005F11F8">
        <w:rPr>
          <w:rFonts w:ascii="Cambria" w:hAnsi="Cambria" w:cs="Times New Roman"/>
          <w:b/>
          <w:bCs/>
          <w:color w:val="2F5496" w:themeColor="accent5" w:themeShade="BF"/>
        </w:rPr>
        <w:t xml:space="preserve">, </w:t>
      </w:r>
      <w:r w:rsidRPr="005F11F8">
        <w:rPr>
          <w:rFonts w:ascii="Cambria" w:hAnsi="Cambria" w:cs="Times New Roman"/>
          <w:b/>
          <w:bCs/>
          <w:color w:val="2F5496" w:themeColor="accent5" w:themeShade="BF"/>
        </w:rPr>
        <w:t xml:space="preserve">kao i pokazatelje rezultata Fakultet </w:t>
      </w:r>
      <w:r w:rsidR="00F2273D" w:rsidRPr="005F11F8">
        <w:rPr>
          <w:rFonts w:ascii="Cambria" w:hAnsi="Cambria" w:cs="Times New Roman"/>
          <w:b/>
          <w:bCs/>
          <w:color w:val="2F5496" w:themeColor="accent5" w:themeShade="BF"/>
        </w:rPr>
        <w:t xml:space="preserve">priprema </w:t>
      </w:r>
      <w:r w:rsidR="00697619" w:rsidRPr="005F11F8">
        <w:rPr>
          <w:rFonts w:ascii="Cambria" w:hAnsi="Cambria" w:cs="Times New Roman"/>
          <w:b/>
          <w:bCs/>
          <w:color w:val="2F5496" w:themeColor="accent5" w:themeShade="BF"/>
        </w:rPr>
        <w:t>za potrebe</w:t>
      </w:r>
      <w:r w:rsidRPr="005F11F8">
        <w:rPr>
          <w:rFonts w:ascii="Cambria" w:hAnsi="Cambria" w:cs="Times New Roman"/>
          <w:b/>
          <w:bCs/>
          <w:color w:val="2F5496" w:themeColor="accent5" w:themeShade="BF"/>
        </w:rPr>
        <w:t xml:space="preserve"> </w:t>
      </w:r>
      <w:r w:rsidR="00697619" w:rsidRPr="005F11F8">
        <w:rPr>
          <w:rFonts w:ascii="Cambria" w:hAnsi="Cambria" w:cs="Times New Roman"/>
          <w:b/>
          <w:bCs/>
          <w:color w:val="2F5496" w:themeColor="accent5" w:themeShade="BF"/>
        </w:rPr>
        <w:t xml:space="preserve">pregovaranja oko potpisivanja </w:t>
      </w:r>
      <w:r w:rsidRPr="005F11F8">
        <w:rPr>
          <w:rFonts w:ascii="Cambria" w:hAnsi="Cambria" w:cs="Times New Roman"/>
          <w:b/>
          <w:bCs/>
          <w:color w:val="2F5496" w:themeColor="accent5" w:themeShade="BF"/>
        </w:rPr>
        <w:t>Programskog ugovora</w:t>
      </w:r>
      <w:r w:rsidR="00697619" w:rsidRPr="005F11F8">
        <w:rPr>
          <w:rFonts w:ascii="Cambria" w:hAnsi="Cambria" w:cs="Times New Roman"/>
          <w:b/>
          <w:bCs/>
          <w:color w:val="2F5496" w:themeColor="accent5" w:themeShade="BF"/>
        </w:rPr>
        <w:t xml:space="preserve"> (sukladno čl</w:t>
      </w:r>
      <w:r w:rsidR="00F2273D" w:rsidRPr="005F11F8">
        <w:rPr>
          <w:rFonts w:ascii="Cambria" w:hAnsi="Cambria" w:cs="Times New Roman"/>
          <w:b/>
          <w:bCs/>
          <w:color w:val="2F5496" w:themeColor="accent5" w:themeShade="BF"/>
        </w:rPr>
        <w:t>.</w:t>
      </w:r>
      <w:r w:rsidR="00697619" w:rsidRPr="005F11F8">
        <w:rPr>
          <w:rFonts w:ascii="Cambria" w:hAnsi="Cambria" w:cs="Times New Roman"/>
          <w:b/>
          <w:bCs/>
          <w:color w:val="2F5496" w:themeColor="accent5" w:themeShade="BF"/>
        </w:rPr>
        <w:t xml:space="preserve"> 12. Uredbe o programskom financiranju javnih visokih učilišta i javnih znanstvenih instituta u Republici Hrvatskoj od 13. 07. 2023. (NN 78/2023)</w:t>
      </w:r>
      <w:r w:rsidR="00F2273D" w:rsidRPr="005F11F8">
        <w:rPr>
          <w:rFonts w:ascii="Cambria" w:hAnsi="Cambria" w:cs="Times New Roman"/>
          <w:b/>
          <w:bCs/>
          <w:color w:val="2F5496" w:themeColor="accent5" w:themeShade="BF"/>
        </w:rPr>
        <w:t>. Isti će biti dostavljeni Ministarstvu po usvajanju na fakultetskim tijelima.</w:t>
      </w:r>
    </w:p>
    <w:p w14:paraId="729515E3" w14:textId="1634B9D3" w:rsidR="005F11F8" w:rsidRDefault="005F11F8" w:rsidP="00771614">
      <w:pPr>
        <w:spacing w:line="240" w:lineRule="auto"/>
        <w:jc w:val="both"/>
        <w:rPr>
          <w:rFonts w:ascii="Cambria" w:hAnsi="Cambria" w:cs="Times New Roman"/>
          <w:iCs/>
        </w:rPr>
      </w:pPr>
      <w:r>
        <w:rPr>
          <w:rFonts w:ascii="Cambria" w:hAnsi="Cambria" w:cs="Times New Roman"/>
          <w:iCs/>
        </w:rPr>
        <w:t>Aktivnost programsko financiranje visokih učilišta obuhvaća subvencije participacija školarina i potpore znanosti. U 202</w:t>
      </w:r>
      <w:r w:rsidR="004931C4">
        <w:rPr>
          <w:rFonts w:ascii="Cambria" w:hAnsi="Cambria" w:cs="Times New Roman"/>
          <w:iCs/>
        </w:rPr>
        <w:t>5</w:t>
      </w:r>
      <w:r>
        <w:rPr>
          <w:rFonts w:ascii="Cambria" w:hAnsi="Cambria" w:cs="Times New Roman"/>
          <w:iCs/>
        </w:rPr>
        <w:t>. godini</w:t>
      </w:r>
      <w:r w:rsidR="00C01986">
        <w:rPr>
          <w:rFonts w:ascii="Cambria" w:hAnsi="Cambria" w:cs="Times New Roman"/>
          <w:iCs/>
        </w:rPr>
        <w:t xml:space="preserve"> </w:t>
      </w:r>
      <w:r>
        <w:rPr>
          <w:rFonts w:ascii="Cambria" w:hAnsi="Cambria" w:cs="Times New Roman"/>
          <w:iCs/>
        </w:rPr>
        <w:t>ostvareno</w:t>
      </w:r>
      <w:r w:rsidR="00C01986">
        <w:rPr>
          <w:rFonts w:ascii="Cambria" w:hAnsi="Cambria" w:cs="Times New Roman"/>
          <w:iCs/>
        </w:rPr>
        <w:t xml:space="preserve"> je</w:t>
      </w:r>
      <w:r>
        <w:rPr>
          <w:rFonts w:ascii="Cambria" w:hAnsi="Cambria" w:cs="Times New Roman"/>
          <w:iCs/>
        </w:rPr>
        <w:t xml:space="preserve"> </w:t>
      </w:r>
      <w:r w:rsidR="004931C4">
        <w:rPr>
          <w:rFonts w:ascii="Cambria" w:hAnsi="Cambria" w:cs="Times New Roman"/>
          <w:iCs/>
        </w:rPr>
        <w:t>0,</w:t>
      </w:r>
      <w:r w:rsidR="00C01986">
        <w:rPr>
          <w:rFonts w:ascii="Cambria" w:hAnsi="Cambria" w:cs="Times New Roman"/>
          <w:iCs/>
        </w:rPr>
        <w:t>83</w:t>
      </w:r>
      <w:r w:rsidR="004931C4">
        <w:rPr>
          <w:rFonts w:ascii="Cambria" w:hAnsi="Cambria" w:cs="Times New Roman"/>
          <w:iCs/>
        </w:rPr>
        <w:t xml:space="preserve"> </w:t>
      </w:r>
      <w:r>
        <w:rPr>
          <w:rFonts w:ascii="Cambria" w:hAnsi="Cambria" w:cs="Times New Roman"/>
          <w:iCs/>
        </w:rPr>
        <w:t>% planiranih rashoda</w:t>
      </w:r>
      <w:r w:rsidR="00C01986">
        <w:rPr>
          <w:rFonts w:ascii="Cambria" w:hAnsi="Cambria" w:cs="Times New Roman"/>
          <w:iCs/>
        </w:rPr>
        <w:t xml:space="preserve">, a u odnosu na izvršenje 2024. godine došlo je do rasta od 48,76 % zbog rasta </w:t>
      </w:r>
      <w:r>
        <w:rPr>
          <w:rFonts w:ascii="Cambria" w:hAnsi="Cambria" w:cs="Times New Roman"/>
          <w:iCs/>
        </w:rPr>
        <w:t>broj</w:t>
      </w:r>
      <w:r w:rsidR="00C01986">
        <w:rPr>
          <w:rFonts w:ascii="Cambria" w:hAnsi="Cambria" w:cs="Times New Roman"/>
          <w:iCs/>
        </w:rPr>
        <w:t>a</w:t>
      </w:r>
      <w:r>
        <w:rPr>
          <w:rFonts w:ascii="Cambria" w:hAnsi="Cambria" w:cs="Times New Roman"/>
          <w:iCs/>
        </w:rPr>
        <w:t xml:space="preserve"> studenata </w:t>
      </w:r>
      <w:r w:rsidR="00C01986">
        <w:rPr>
          <w:rFonts w:ascii="Cambria" w:hAnsi="Cambria" w:cs="Times New Roman"/>
          <w:iCs/>
        </w:rPr>
        <w:t xml:space="preserve">koji </w:t>
      </w:r>
      <w:r>
        <w:rPr>
          <w:rFonts w:ascii="Cambria" w:hAnsi="Cambria" w:cs="Times New Roman"/>
          <w:iCs/>
        </w:rPr>
        <w:t xml:space="preserve">utječe i na </w:t>
      </w:r>
      <w:r w:rsidR="00C01986">
        <w:rPr>
          <w:rFonts w:ascii="Cambria" w:hAnsi="Cambria" w:cs="Times New Roman"/>
          <w:iCs/>
        </w:rPr>
        <w:t>veći</w:t>
      </w:r>
      <w:r>
        <w:rPr>
          <w:rFonts w:ascii="Cambria" w:hAnsi="Cambria" w:cs="Times New Roman"/>
          <w:iCs/>
        </w:rPr>
        <w:t xml:space="preserve"> iznos dobivenih  subvencija, pa samim time rezultira i </w:t>
      </w:r>
      <w:r w:rsidR="00C01986">
        <w:rPr>
          <w:rFonts w:ascii="Cambria" w:hAnsi="Cambria" w:cs="Times New Roman"/>
          <w:iCs/>
        </w:rPr>
        <w:t>većim</w:t>
      </w:r>
      <w:r w:rsidR="009E3EEC">
        <w:rPr>
          <w:rFonts w:ascii="Cambria" w:hAnsi="Cambria" w:cs="Times New Roman"/>
          <w:iCs/>
        </w:rPr>
        <w:t xml:space="preserve"> prihodima</w:t>
      </w:r>
      <w:r w:rsidR="00C01986">
        <w:rPr>
          <w:rFonts w:ascii="Cambria" w:hAnsi="Cambria" w:cs="Times New Roman"/>
          <w:iCs/>
        </w:rPr>
        <w:t>.</w:t>
      </w:r>
    </w:p>
    <w:p w14:paraId="2170DAC3" w14:textId="77777777" w:rsidR="00A4360D" w:rsidRPr="005F11F8" w:rsidRDefault="00A4360D" w:rsidP="00771614">
      <w:pPr>
        <w:spacing w:line="240" w:lineRule="auto"/>
        <w:jc w:val="both"/>
        <w:rPr>
          <w:rFonts w:ascii="Cambria" w:hAnsi="Cambria" w:cs="Times New Roman"/>
          <w:iCs/>
        </w:rPr>
      </w:pPr>
    </w:p>
    <w:p w14:paraId="56897B73" w14:textId="77777777" w:rsidR="003B7AE4" w:rsidRPr="009F4096" w:rsidRDefault="003B7AE4" w:rsidP="00370094">
      <w:pPr>
        <w:jc w:val="both"/>
        <w:rPr>
          <w:rFonts w:ascii="Cambria" w:hAnsi="Cambria" w:cs="Times New Roman"/>
          <w:i/>
        </w:rPr>
      </w:pPr>
    </w:p>
    <w:p w14:paraId="2BB02664" w14:textId="10EDE4CB" w:rsidR="00B110D7" w:rsidRPr="003B7AE4" w:rsidRDefault="00313CCE" w:rsidP="003B7AE4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tabs>
          <w:tab w:val="left" w:pos="142"/>
          <w:tab w:val="right" w:pos="9072"/>
        </w:tabs>
        <w:jc w:val="both"/>
        <w:rPr>
          <w:rFonts w:ascii="Cambria" w:hAnsi="Cambria" w:cs="Times New Roman"/>
          <w:b/>
          <w:sz w:val="24"/>
          <w:szCs w:val="24"/>
        </w:rPr>
      </w:pPr>
      <w:r w:rsidRPr="003B7AE4">
        <w:rPr>
          <w:rFonts w:ascii="Cambria" w:hAnsi="Cambria" w:cs="Times New Roman"/>
          <w:b/>
          <w:sz w:val="24"/>
          <w:szCs w:val="24"/>
        </w:rPr>
        <w:t>A6</w:t>
      </w:r>
      <w:r w:rsidR="00586992" w:rsidRPr="003B7AE4">
        <w:rPr>
          <w:rFonts w:ascii="Cambria" w:hAnsi="Cambria" w:cs="Times New Roman"/>
          <w:b/>
          <w:sz w:val="24"/>
          <w:szCs w:val="24"/>
        </w:rPr>
        <w:t>79088</w:t>
      </w:r>
      <w:r w:rsidRPr="003B7AE4">
        <w:rPr>
          <w:rFonts w:ascii="Cambria" w:hAnsi="Cambria" w:cs="Times New Roman"/>
          <w:b/>
          <w:sz w:val="24"/>
          <w:szCs w:val="24"/>
        </w:rPr>
        <w:t xml:space="preserve"> – </w:t>
      </w:r>
      <w:bookmarkStart w:id="1" w:name="_Hlk115267435"/>
      <w:r w:rsidRPr="003B7AE4">
        <w:rPr>
          <w:rFonts w:ascii="Cambria" w:hAnsi="Cambria" w:cs="Times New Roman"/>
          <w:b/>
          <w:sz w:val="24"/>
          <w:szCs w:val="24"/>
        </w:rPr>
        <w:t>Redovna djelatnost Sveučilišta u Zagrebu (iz evidencijskih prihoda)</w:t>
      </w:r>
      <w:bookmarkEnd w:id="1"/>
    </w:p>
    <w:tbl>
      <w:tblPr>
        <w:tblW w:w="10320" w:type="dxa"/>
        <w:tblLook w:val="04A0" w:firstRow="1" w:lastRow="0" w:firstColumn="1" w:lastColumn="0" w:noHBand="0" w:noVBand="1"/>
      </w:tblPr>
      <w:tblGrid>
        <w:gridCol w:w="1120"/>
        <w:gridCol w:w="1840"/>
        <w:gridCol w:w="1840"/>
        <w:gridCol w:w="1840"/>
        <w:gridCol w:w="1840"/>
        <w:gridCol w:w="1840"/>
      </w:tblGrid>
      <w:tr w:rsidR="003B7AE4" w:rsidRPr="009F4096" w14:paraId="217869A7" w14:textId="77777777" w:rsidTr="00B110D7">
        <w:trPr>
          <w:trHeight w:val="480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2C16" w14:textId="77777777" w:rsidR="003B7AE4" w:rsidRPr="009F4096" w:rsidRDefault="003B7AE4" w:rsidP="003B7AE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hr-HR"/>
              </w:rPr>
            </w:pPr>
            <w:r w:rsidRPr="009F4096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159E" w14:textId="76F43C6A" w:rsidR="003B7AE4" w:rsidRPr="009F4096" w:rsidRDefault="003B7AE4" w:rsidP="003B7AE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</w:pPr>
            <w:r w:rsidRPr="009F4096"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t>IZVRŠENJE</w:t>
            </w:r>
            <w:r w:rsidRPr="009F4096"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br/>
              <w:t>202</w:t>
            </w:r>
            <w:r w:rsidR="004931C4"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t>4</w:t>
            </w:r>
            <w:r w:rsidRPr="009F4096"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2F22" w14:textId="37A0551B" w:rsidR="003B7AE4" w:rsidRPr="009F4096" w:rsidRDefault="009E3EEC" w:rsidP="003B7AE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t>REBALANS</w:t>
            </w:r>
            <w:r w:rsidR="003B7AE4" w:rsidRPr="009F4096"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br/>
              <w:t>202</w:t>
            </w:r>
            <w:r w:rsidR="004931C4"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t>5</w:t>
            </w:r>
            <w:r w:rsidR="003B7AE4" w:rsidRPr="009F4096"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F202" w14:textId="69FBB3B0" w:rsidR="003B7AE4" w:rsidRPr="009F4096" w:rsidRDefault="003B7AE4" w:rsidP="003B7AE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</w:pPr>
            <w:r w:rsidRPr="009F4096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t>IZVRŠENJE</w:t>
            </w:r>
            <w:r w:rsidRPr="009F4096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br/>
              <w:t>202</w:t>
            </w:r>
            <w:r w:rsidR="004931C4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t>5</w:t>
            </w:r>
            <w:r w:rsidRPr="009F4096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1B94" w14:textId="2ACD0D27" w:rsidR="003B7AE4" w:rsidRPr="009F4096" w:rsidRDefault="003B7AE4" w:rsidP="003B7AE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</w:pPr>
            <w:r w:rsidRPr="009F4096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hr-HR"/>
              </w:rPr>
              <w:t>INDEKS (3/2)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E956" w14:textId="6380AF93" w:rsidR="003B7AE4" w:rsidRPr="009F4096" w:rsidRDefault="003B7AE4" w:rsidP="003B7AE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3A3838"/>
                <w:sz w:val="18"/>
                <w:szCs w:val="18"/>
                <w:lang w:eastAsia="hr-HR"/>
              </w:rPr>
            </w:pPr>
            <w:r w:rsidRPr="009F4096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hr-HR"/>
              </w:rPr>
              <w:t>INDEKS (3/1)</w:t>
            </w:r>
          </w:p>
        </w:tc>
      </w:tr>
      <w:tr w:rsidR="00B110D7" w:rsidRPr="009F4096" w14:paraId="43C3ED5D" w14:textId="77777777" w:rsidTr="00A4360D">
        <w:trPr>
          <w:trHeight w:val="20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9E43E" w14:textId="195EB916" w:rsidR="00B110D7" w:rsidRPr="009F4096" w:rsidRDefault="00B110D7" w:rsidP="00B110D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5D752" w14:textId="55EB748D" w:rsidR="00B110D7" w:rsidRPr="00A4360D" w:rsidRDefault="00A4360D" w:rsidP="00B110D7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sz w:val="14"/>
                <w:szCs w:val="14"/>
                <w:lang w:eastAsia="hr-HR"/>
              </w:rPr>
            </w:pPr>
            <w:r w:rsidRPr="00A4360D">
              <w:rPr>
                <w:rFonts w:ascii="Cambria" w:eastAsia="Times New Roman" w:hAnsi="Cambria" w:cs="Arial"/>
                <w:i/>
                <w:iCs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2327E" w14:textId="44E3353E" w:rsidR="00B110D7" w:rsidRPr="00A4360D" w:rsidRDefault="00A4360D" w:rsidP="00B110D7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sz w:val="14"/>
                <w:szCs w:val="14"/>
                <w:lang w:eastAsia="hr-HR"/>
              </w:rPr>
            </w:pPr>
            <w:r w:rsidRPr="00A4360D">
              <w:rPr>
                <w:rFonts w:ascii="Cambria" w:eastAsia="Times New Roman" w:hAnsi="Cambria" w:cs="Arial"/>
                <w:i/>
                <w:i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CD1C" w14:textId="5B7E5434" w:rsidR="00B110D7" w:rsidRPr="00A4360D" w:rsidRDefault="00A4360D" w:rsidP="00B110D7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sz w:val="14"/>
                <w:szCs w:val="14"/>
                <w:lang w:eastAsia="hr-HR"/>
              </w:rPr>
            </w:pPr>
            <w:r w:rsidRPr="00A4360D">
              <w:rPr>
                <w:rFonts w:ascii="Cambria" w:eastAsia="Times New Roman" w:hAnsi="Cambria" w:cs="Arial"/>
                <w:i/>
                <w:i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493FF" w14:textId="18713013" w:rsidR="00B110D7" w:rsidRPr="00A4360D" w:rsidRDefault="00A4360D" w:rsidP="00B110D7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sz w:val="14"/>
                <w:szCs w:val="14"/>
                <w:lang w:eastAsia="hr-HR"/>
              </w:rPr>
            </w:pPr>
            <w:r w:rsidRPr="00A4360D">
              <w:rPr>
                <w:rFonts w:ascii="Cambria" w:eastAsia="Times New Roman" w:hAnsi="Cambria" w:cs="Arial"/>
                <w:i/>
                <w:iCs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E7BE7" w14:textId="494E12EE" w:rsidR="00B110D7" w:rsidRPr="00A4360D" w:rsidRDefault="00A4360D" w:rsidP="00B110D7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sz w:val="14"/>
                <w:szCs w:val="14"/>
                <w:lang w:eastAsia="hr-HR"/>
              </w:rPr>
            </w:pPr>
            <w:r w:rsidRPr="00A4360D">
              <w:rPr>
                <w:rFonts w:ascii="Cambria" w:eastAsia="Times New Roman" w:hAnsi="Cambria" w:cs="Arial"/>
                <w:i/>
                <w:iCs/>
                <w:sz w:val="14"/>
                <w:szCs w:val="14"/>
                <w:lang w:eastAsia="hr-HR"/>
              </w:rPr>
              <w:t>5</w:t>
            </w:r>
          </w:p>
        </w:tc>
      </w:tr>
      <w:tr w:rsidR="009E3EEC" w:rsidRPr="009F4096" w14:paraId="227EFC36" w14:textId="77777777" w:rsidTr="003B7AE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4F6CB" w14:textId="3DE9D680" w:rsidR="009E3EEC" w:rsidRPr="00E67FD8" w:rsidRDefault="009E3EEC" w:rsidP="009E3EE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</w:pPr>
            <w:r w:rsidRPr="00E67FD8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CC874" w14:textId="485A8BBA" w:rsidR="00E67FD8" w:rsidRPr="00E67FD8" w:rsidRDefault="0070046B" w:rsidP="00E67FD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318.815,39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2C39C" w14:textId="661B7A07" w:rsidR="009E3EEC" w:rsidRPr="00E67FD8" w:rsidRDefault="0070046B" w:rsidP="009E3EE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t>295.776,00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1DBA" w14:textId="6DFF89A2" w:rsidR="009E3EEC" w:rsidRPr="00E67FD8" w:rsidRDefault="0070046B" w:rsidP="009E3EE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t>261.106,17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C2B2F" w14:textId="4DDB27EF" w:rsidR="009E3EEC" w:rsidRPr="00E67FD8" w:rsidRDefault="00590945" w:rsidP="009E3EE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t>0,88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16FE8" w14:textId="45DC31FC" w:rsidR="009E3EEC" w:rsidRPr="00E67FD8" w:rsidRDefault="00590945" w:rsidP="009E3EE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hr-HR"/>
              </w:rPr>
              <w:t>0,31</w:t>
            </w:r>
          </w:p>
        </w:tc>
      </w:tr>
      <w:tr w:rsidR="00E67FD8" w:rsidRPr="009F4096" w14:paraId="17C7FC43" w14:textId="77777777" w:rsidTr="004931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D537" w14:textId="77777777" w:rsidR="00E67FD8" w:rsidRPr="00E67FD8" w:rsidRDefault="00E67FD8" w:rsidP="00E67FD8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hr-HR"/>
              </w:rPr>
            </w:pPr>
            <w:r w:rsidRPr="00E67FD8">
              <w:rPr>
                <w:rFonts w:ascii="Cambria" w:eastAsia="Times New Roman" w:hAnsi="Cambria" w:cs="Arial"/>
                <w:sz w:val="18"/>
                <w:szCs w:val="18"/>
                <w:lang w:eastAsia="hr-HR"/>
              </w:rPr>
              <w:t>izvor 3.1.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6B56" w14:textId="40B64855" w:rsidR="00E67FD8" w:rsidRPr="00E67FD8" w:rsidRDefault="0070046B" w:rsidP="00E67FD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73.473,25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F793E" w14:textId="3C3FB2B7" w:rsidR="00E67FD8" w:rsidRPr="00E67FD8" w:rsidRDefault="0070046B" w:rsidP="00E67FD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101.600,00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AFF70" w14:textId="3CF6A0CD" w:rsidR="00E67FD8" w:rsidRPr="00E67FD8" w:rsidRDefault="0070046B" w:rsidP="00E67FD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98.248,59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64335" w14:textId="195B1AB9" w:rsidR="00E67FD8" w:rsidRPr="00E67FD8" w:rsidRDefault="00590945" w:rsidP="00E67FD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D01BA" w14:textId="55019D1F" w:rsidR="00E67FD8" w:rsidRPr="00E67FD8" w:rsidRDefault="00590945" w:rsidP="00E67FD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1,34</w:t>
            </w:r>
          </w:p>
        </w:tc>
      </w:tr>
      <w:tr w:rsidR="00E67FD8" w:rsidRPr="009F4096" w14:paraId="3D65ACDC" w14:textId="77777777" w:rsidTr="004931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58F3" w14:textId="77777777" w:rsidR="00E67FD8" w:rsidRPr="009F4096" w:rsidRDefault="00E67FD8" w:rsidP="00E67FD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hr-HR"/>
              </w:rPr>
            </w:pPr>
            <w:r w:rsidRPr="009F4096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hr-HR"/>
              </w:rPr>
              <w:t>izvor 4.3.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24E7A" w14:textId="2C230B0F" w:rsidR="00E67FD8" w:rsidRPr="00E67FD8" w:rsidRDefault="0070046B" w:rsidP="00E67FD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83.150,52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95CE4" w14:textId="75298B26" w:rsidR="00E67FD8" w:rsidRPr="00E67FD8" w:rsidRDefault="0070046B" w:rsidP="00E67FD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125.500,00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3DA4" w14:textId="2FE31191" w:rsidR="00E67FD8" w:rsidRPr="00E67FD8" w:rsidRDefault="0070046B" w:rsidP="00E67FD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113.934,61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299DE" w14:textId="440A1386" w:rsidR="00E67FD8" w:rsidRPr="00E67FD8" w:rsidRDefault="00590945" w:rsidP="00E67FD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59299" w14:textId="4850AAFC" w:rsidR="00E67FD8" w:rsidRPr="00E67FD8" w:rsidRDefault="00590945" w:rsidP="00E67FD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1,37</w:t>
            </w:r>
          </w:p>
        </w:tc>
      </w:tr>
      <w:tr w:rsidR="00E67FD8" w:rsidRPr="009F4096" w14:paraId="4D876B3B" w14:textId="77777777" w:rsidTr="004931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4406" w14:textId="77777777" w:rsidR="00E67FD8" w:rsidRPr="00E67FD8" w:rsidRDefault="00E67FD8" w:rsidP="00E67FD8">
            <w:pPr>
              <w:spacing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hr-HR"/>
              </w:rPr>
            </w:pPr>
            <w:r w:rsidRPr="00E67FD8">
              <w:rPr>
                <w:rFonts w:ascii="Cambria" w:eastAsia="Times New Roman" w:hAnsi="Cambria" w:cs="Arial"/>
                <w:sz w:val="18"/>
                <w:szCs w:val="18"/>
                <w:lang w:eastAsia="hr-HR"/>
              </w:rPr>
              <w:t>izvor 5.2.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5453" w14:textId="6650EBE8" w:rsidR="00E67FD8" w:rsidRPr="00E67FD8" w:rsidRDefault="0070046B" w:rsidP="00E67FD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69.331,47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2CC32" w14:textId="29DC1987" w:rsidR="00E67FD8" w:rsidRPr="00E67FD8" w:rsidRDefault="0070046B" w:rsidP="00E67FD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27.426,00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06984" w14:textId="29B540F7" w:rsidR="00E67FD8" w:rsidRPr="00E67FD8" w:rsidRDefault="0070046B" w:rsidP="00E67FD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15.331,54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CAE24" w14:textId="559EBD6D" w:rsidR="00E67FD8" w:rsidRPr="00E67FD8" w:rsidRDefault="00590945" w:rsidP="00E67FD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175F7" w14:textId="3BF5CBAF" w:rsidR="00E67FD8" w:rsidRPr="00E67FD8" w:rsidRDefault="00590945" w:rsidP="00E67FD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0,22</w:t>
            </w:r>
          </w:p>
        </w:tc>
      </w:tr>
      <w:tr w:rsidR="00E67FD8" w:rsidRPr="009F4096" w14:paraId="34932563" w14:textId="77777777" w:rsidTr="004931C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A2DA" w14:textId="77777777" w:rsidR="00E67FD8" w:rsidRPr="009F4096" w:rsidRDefault="00E67FD8" w:rsidP="00E67FD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hr-HR"/>
              </w:rPr>
            </w:pPr>
            <w:r w:rsidRPr="009F4096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hr-HR"/>
              </w:rPr>
              <w:t>izvor 6.1.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97F07" w14:textId="1629B56E" w:rsidR="00E67FD8" w:rsidRPr="00E67FD8" w:rsidRDefault="0070046B" w:rsidP="00E67FD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92.860,15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B16B9" w14:textId="0AC5F0E5" w:rsidR="00E67FD8" w:rsidRPr="00E67FD8" w:rsidRDefault="0070046B" w:rsidP="00E67FD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37.250,00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36F42" w14:textId="499E84B4" w:rsidR="00E67FD8" w:rsidRPr="00E67FD8" w:rsidRDefault="004955F1" w:rsidP="00E67FD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33.591,43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FE55C" w14:textId="0C12BEC9" w:rsidR="00E67FD8" w:rsidRPr="00E67FD8" w:rsidRDefault="00590945" w:rsidP="00E67FD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EBE9B" w14:textId="0347DF50" w:rsidR="00E67FD8" w:rsidRPr="00E67FD8" w:rsidRDefault="00590945" w:rsidP="00E67FD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  <w:t>0,36</w:t>
            </w:r>
          </w:p>
        </w:tc>
      </w:tr>
    </w:tbl>
    <w:p w14:paraId="4A09606D" w14:textId="77777777" w:rsidR="00271931" w:rsidRPr="009F4096" w:rsidRDefault="00271931" w:rsidP="00B110D7">
      <w:pPr>
        <w:tabs>
          <w:tab w:val="left" w:pos="142"/>
        </w:tabs>
        <w:jc w:val="both"/>
        <w:rPr>
          <w:rFonts w:ascii="Cambria" w:hAnsi="Cambria" w:cs="Times New Roman"/>
          <w:i/>
        </w:rPr>
      </w:pPr>
    </w:p>
    <w:p w14:paraId="5BE831EE" w14:textId="116EEB48" w:rsidR="00313CCE" w:rsidRPr="009F4096" w:rsidRDefault="00313CCE" w:rsidP="00D51CBB">
      <w:pPr>
        <w:tabs>
          <w:tab w:val="left" w:pos="142"/>
        </w:tabs>
        <w:spacing w:before="240"/>
        <w:jc w:val="both"/>
        <w:rPr>
          <w:rFonts w:ascii="Cambria" w:hAnsi="Cambria" w:cs="Times New Roman"/>
          <w:i/>
        </w:rPr>
      </w:pPr>
      <w:r w:rsidRPr="009F4096">
        <w:rPr>
          <w:rFonts w:ascii="Cambria" w:hAnsi="Cambria" w:cs="Times New Roman"/>
          <w:i/>
        </w:rPr>
        <w:t>Ova aktivnost sastoji se od sljedećih</w:t>
      </w:r>
      <w:r w:rsidR="00D51CBB" w:rsidRPr="009F4096">
        <w:rPr>
          <w:rFonts w:ascii="Cambria" w:hAnsi="Cambria" w:cs="Times New Roman"/>
          <w:i/>
        </w:rPr>
        <w:t xml:space="preserve"> izvora: 3.1. – Vlastiti izvori, 4.3. – Prihodi za posebne namjene</w:t>
      </w:r>
      <w:r w:rsidR="00F2273D" w:rsidRPr="009F4096">
        <w:rPr>
          <w:rFonts w:ascii="Cambria" w:hAnsi="Cambria" w:cs="Times New Roman"/>
          <w:i/>
        </w:rPr>
        <w:t>, 5.2 – Ostale pomoći</w:t>
      </w:r>
      <w:r w:rsidR="00D51CBB" w:rsidRPr="009F4096">
        <w:rPr>
          <w:rFonts w:ascii="Cambria" w:hAnsi="Cambria" w:cs="Times New Roman"/>
          <w:i/>
        </w:rPr>
        <w:t xml:space="preserve"> i 6.1. Donacije. </w:t>
      </w:r>
    </w:p>
    <w:p w14:paraId="48D15CFC" w14:textId="2B7669F0" w:rsidR="00B110D7" w:rsidRPr="009F4096" w:rsidRDefault="00792981" w:rsidP="00313CCE">
      <w:pPr>
        <w:tabs>
          <w:tab w:val="left" w:pos="142"/>
        </w:tabs>
        <w:jc w:val="both"/>
        <w:rPr>
          <w:rFonts w:ascii="Cambria" w:hAnsi="Cambria" w:cs="Times New Roman"/>
          <w:i/>
        </w:rPr>
      </w:pPr>
      <w:r w:rsidRPr="009F4096">
        <w:rPr>
          <w:rFonts w:ascii="Cambria" w:hAnsi="Cambria" w:cs="Times New Roman"/>
          <w:i/>
        </w:rPr>
        <w:t>Redovna djelatnost Sveučilišta u Zagrebu (iz evidencijskih prihoda)</w:t>
      </w:r>
      <w:r w:rsidR="00B110D7" w:rsidRPr="009F4096">
        <w:rPr>
          <w:rFonts w:ascii="Cambria" w:hAnsi="Cambria" w:cs="Times New Roman"/>
          <w:i/>
        </w:rPr>
        <w:t xml:space="preserve"> </w:t>
      </w:r>
      <w:r w:rsidRPr="009F4096">
        <w:rPr>
          <w:rFonts w:ascii="Cambria" w:hAnsi="Cambria" w:cs="Times New Roman"/>
          <w:i/>
        </w:rPr>
        <w:t xml:space="preserve">unutar izvora 5.2 sadrži iskazane </w:t>
      </w:r>
      <w:r w:rsidR="003B7AE4">
        <w:rPr>
          <w:rFonts w:ascii="Cambria" w:hAnsi="Cambria" w:cs="Times New Roman"/>
          <w:i/>
        </w:rPr>
        <w:t xml:space="preserve"> </w:t>
      </w:r>
      <w:r w:rsidRPr="009F4096">
        <w:rPr>
          <w:rFonts w:ascii="Cambria" w:hAnsi="Cambria" w:cs="Times New Roman"/>
          <w:i/>
        </w:rPr>
        <w:t>aktivnosti:</w:t>
      </w:r>
    </w:p>
    <w:p w14:paraId="2E1B1E3C" w14:textId="1554042F" w:rsidR="003B7AE4" w:rsidRDefault="00B110D7" w:rsidP="004931C4">
      <w:pPr>
        <w:tabs>
          <w:tab w:val="left" w:pos="142"/>
        </w:tabs>
        <w:jc w:val="both"/>
        <w:rPr>
          <w:rFonts w:ascii="Cambria" w:hAnsi="Cambria" w:cs="Times New Roman"/>
          <w:i/>
        </w:rPr>
      </w:pPr>
      <w:r w:rsidRPr="009F4096">
        <w:rPr>
          <w:rFonts w:ascii="Cambria" w:hAnsi="Cambria" w:cs="Times New Roman"/>
          <w:b/>
          <w:bCs/>
          <w:i/>
        </w:rPr>
        <w:t xml:space="preserve">A621048 – Projektno financiranje znanstvene djelatnosti – </w:t>
      </w:r>
      <w:r w:rsidRPr="009F4096">
        <w:rPr>
          <w:rFonts w:ascii="Cambria" w:hAnsi="Cambria" w:cs="Times New Roman"/>
          <w:i/>
        </w:rPr>
        <w:t>u 202</w:t>
      </w:r>
      <w:r w:rsidR="00C01986">
        <w:rPr>
          <w:rFonts w:ascii="Cambria" w:hAnsi="Cambria" w:cs="Times New Roman"/>
          <w:i/>
        </w:rPr>
        <w:t>5</w:t>
      </w:r>
      <w:r w:rsidRPr="009F4096">
        <w:rPr>
          <w:rFonts w:ascii="Cambria" w:hAnsi="Cambria" w:cs="Times New Roman"/>
          <w:i/>
        </w:rPr>
        <w:t xml:space="preserve">. godini </w:t>
      </w:r>
      <w:r w:rsidR="00C01986">
        <w:rPr>
          <w:rFonts w:ascii="Cambria" w:hAnsi="Cambria" w:cs="Times New Roman"/>
          <w:i/>
        </w:rPr>
        <w:t>nastavljena je realizacija proj</w:t>
      </w:r>
      <w:r w:rsidR="00590945">
        <w:rPr>
          <w:rFonts w:ascii="Cambria" w:hAnsi="Cambria" w:cs="Times New Roman"/>
          <w:i/>
        </w:rPr>
        <w:t>e</w:t>
      </w:r>
      <w:r w:rsidR="00C01986">
        <w:rPr>
          <w:rFonts w:ascii="Cambria" w:hAnsi="Cambria" w:cs="Times New Roman"/>
          <w:i/>
        </w:rPr>
        <w:t>k</w:t>
      </w:r>
      <w:r w:rsidR="00590945">
        <w:rPr>
          <w:rFonts w:ascii="Cambria" w:hAnsi="Cambria" w:cs="Times New Roman"/>
          <w:i/>
        </w:rPr>
        <w:t>a</w:t>
      </w:r>
      <w:r w:rsidR="00C01986">
        <w:rPr>
          <w:rFonts w:ascii="Cambria" w:hAnsi="Cambria" w:cs="Times New Roman"/>
          <w:i/>
        </w:rPr>
        <w:t>ta koji financira Hrvatska zaklada za znanost i umjetnost (HRZZ)</w:t>
      </w:r>
      <w:r w:rsidR="00F8436C">
        <w:rPr>
          <w:rFonts w:ascii="Cambria" w:hAnsi="Cambria" w:cs="Times New Roman"/>
          <w:i/>
        </w:rPr>
        <w:t xml:space="preserve">, a </w:t>
      </w:r>
      <w:r w:rsidR="00E23B96">
        <w:rPr>
          <w:rFonts w:ascii="Cambria" w:hAnsi="Cambria" w:cs="Times New Roman"/>
          <w:i/>
        </w:rPr>
        <w:t xml:space="preserve">u mjesecu lipnju </w:t>
      </w:r>
      <w:r w:rsidR="00F8436C">
        <w:rPr>
          <w:rFonts w:ascii="Cambria" w:hAnsi="Cambria" w:cs="Times New Roman"/>
          <w:i/>
        </w:rPr>
        <w:t xml:space="preserve"> 2025. godine doznačeni je novi iznos </w:t>
      </w:r>
      <w:r w:rsidR="00927519">
        <w:rPr>
          <w:rFonts w:ascii="Cambria" w:hAnsi="Cambria" w:cs="Times New Roman"/>
          <w:i/>
        </w:rPr>
        <w:t xml:space="preserve">od </w:t>
      </w:r>
      <w:r w:rsidR="00E23B96">
        <w:rPr>
          <w:rFonts w:ascii="Cambria" w:hAnsi="Cambria" w:cs="Times New Roman"/>
          <w:i/>
        </w:rPr>
        <w:t>6.063,23 EUR-a koji se je koristio namjenski za potrebe projekta.</w:t>
      </w:r>
    </w:p>
    <w:p w14:paraId="08C62D0A" w14:textId="77777777" w:rsidR="00C01986" w:rsidRDefault="00C01986" w:rsidP="004931C4">
      <w:pPr>
        <w:tabs>
          <w:tab w:val="left" w:pos="142"/>
        </w:tabs>
        <w:jc w:val="both"/>
        <w:rPr>
          <w:rFonts w:ascii="Cambria" w:hAnsi="Cambria" w:cs="Times New Roman"/>
          <w:i/>
        </w:rPr>
      </w:pPr>
    </w:p>
    <w:p w14:paraId="50B7BEAE" w14:textId="57F82C56" w:rsidR="00C01986" w:rsidRDefault="00C01986" w:rsidP="004931C4">
      <w:pPr>
        <w:tabs>
          <w:tab w:val="left" w:pos="142"/>
        </w:tabs>
        <w:jc w:val="both"/>
        <w:rPr>
          <w:rFonts w:ascii="Cambria" w:hAnsi="Cambria" w:cs="Times New Roman"/>
          <w:b/>
          <w:bCs/>
          <w:iCs/>
        </w:rPr>
      </w:pPr>
      <w:r w:rsidRPr="00FE3BFF">
        <w:rPr>
          <w:rFonts w:ascii="Cambria" w:hAnsi="Cambria" w:cs="Times New Roman"/>
          <w:b/>
          <w:bCs/>
          <w:iCs/>
          <w:highlight w:val="lightGray"/>
        </w:rPr>
        <w:t xml:space="preserve">A11111 – Financiranje institucionalnih </w:t>
      </w:r>
      <w:r w:rsidR="00FE3BFF" w:rsidRPr="00FE3BFF">
        <w:rPr>
          <w:rFonts w:ascii="Cambria" w:hAnsi="Cambria" w:cs="Times New Roman"/>
          <w:b/>
          <w:bCs/>
          <w:iCs/>
          <w:highlight w:val="lightGray"/>
        </w:rPr>
        <w:t xml:space="preserve">projekata </w:t>
      </w:r>
      <w:r w:rsidRPr="00FE3BFF">
        <w:rPr>
          <w:rFonts w:ascii="Cambria" w:hAnsi="Cambria" w:cs="Times New Roman"/>
          <w:b/>
          <w:bCs/>
          <w:iCs/>
          <w:highlight w:val="lightGray"/>
        </w:rPr>
        <w:t>NPOO</w:t>
      </w:r>
      <w:r w:rsidR="00FE3BFF" w:rsidRPr="00FE3BFF">
        <w:rPr>
          <w:rFonts w:ascii="Cambria" w:hAnsi="Cambria" w:cs="Times New Roman"/>
          <w:b/>
          <w:bCs/>
          <w:iCs/>
          <w:highlight w:val="lightGray"/>
        </w:rPr>
        <w:t xml:space="preserve"> – Mehanizam za oporavak i otpornost</w:t>
      </w:r>
    </w:p>
    <w:p w14:paraId="6D185B82" w14:textId="095DCAF3" w:rsidR="00FE3BFF" w:rsidRPr="00CE0C31" w:rsidRDefault="00FE3BFF" w:rsidP="004931C4">
      <w:pPr>
        <w:tabs>
          <w:tab w:val="left" w:pos="142"/>
        </w:tabs>
        <w:jc w:val="both"/>
        <w:rPr>
          <w:rFonts w:ascii="Cambria" w:hAnsi="Cambria" w:cs="Times New Roman"/>
          <w:iCs/>
        </w:rPr>
      </w:pPr>
      <w:r w:rsidRPr="00CE0C31">
        <w:rPr>
          <w:rFonts w:ascii="Cambria" w:hAnsi="Cambria" w:cs="Times New Roman"/>
          <w:iCs/>
        </w:rPr>
        <w:t xml:space="preserve">Krajem 2025. godine </w:t>
      </w:r>
      <w:r w:rsidR="009A7C9F">
        <w:rPr>
          <w:rFonts w:ascii="Cambria" w:hAnsi="Cambria" w:cs="Times New Roman"/>
          <w:iCs/>
        </w:rPr>
        <w:t xml:space="preserve">zaprimili smo </w:t>
      </w:r>
      <w:r w:rsidR="00590945">
        <w:rPr>
          <w:rFonts w:ascii="Cambria" w:hAnsi="Cambria" w:cs="Times New Roman"/>
          <w:iCs/>
        </w:rPr>
        <w:t>40.918,05 EUR-a</w:t>
      </w:r>
      <w:r w:rsidR="009A7C9F">
        <w:rPr>
          <w:rFonts w:ascii="Cambria" w:hAnsi="Cambria" w:cs="Times New Roman"/>
          <w:iCs/>
        </w:rPr>
        <w:t xml:space="preserve"> za institucionalne projekte sukla</w:t>
      </w:r>
      <w:r w:rsidR="0006501E">
        <w:rPr>
          <w:rFonts w:ascii="Cambria" w:hAnsi="Cambria" w:cs="Times New Roman"/>
          <w:iCs/>
        </w:rPr>
        <w:t>d</w:t>
      </w:r>
      <w:r w:rsidR="009A7C9F">
        <w:rPr>
          <w:rFonts w:ascii="Cambria" w:hAnsi="Cambria" w:cs="Times New Roman"/>
          <w:iCs/>
        </w:rPr>
        <w:t>no potpisanom Programskom ugovoru</w:t>
      </w:r>
      <w:r w:rsidR="00590945">
        <w:rPr>
          <w:rFonts w:ascii="Cambria" w:hAnsi="Cambria" w:cs="Times New Roman"/>
          <w:iCs/>
        </w:rPr>
        <w:t xml:space="preserve">, a potrošeno je </w:t>
      </w:r>
      <w:r w:rsidR="00F8436C">
        <w:rPr>
          <w:rFonts w:ascii="Cambria" w:hAnsi="Cambria" w:cs="Times New Roman"/>
          <w:iCs/>
        </w:rPr>
        <w:t>3.800,29 EUR-a te se preostali nepotrošeni iznos prenosi u 2026. godinu koji će s potrošiti namjenski za projekte.</w:t>
      </w:r>
    </w:p>
    <w:p w14:paraId="6DABFB48" w14:textId="77777777" w:rsidR="00A4360D" w:rsidRDefault="00A4360D" w:rsidP="00313CCE">
      <w:pPr>
        <w:tabs>
          <w:tab w:val="left" w:pos="142"/>
        </w:tabs>
        <w:jc w:val="both"/>
        <w:rPr>
          <w:rFonts w:ascii="Cambria" w:hAnsi="Cambria" w:cs="Times New Roman"/>
          <w:iCs/>
        </w:rPr>
      </w:pPr>
    </w:p>
    <w:p w14:paraId="4DC8BF2F" w14:textId="0C710E4B" w:rsidR="00771614" w:rsidRPr="009F4096" w:rsidRDefault="0021619D" w:rsidP="0021619D">
      <w:pPr>
        <w:rPr>
          <w:rFonts w:ascii="Cambria" w:eastAsia="Times New Roman" w:hAnsi="Cambria" w:cs="Times New Roman"/>
          <w:lang w:eastAsia="hr-HR"/>
        </w:rPr>
      </w:pPr>
      <w:r w:rsidRPr="009F4096">
        <w:rPr>
          <w:rFonts w:ascii="Cambria" w:eastAsia="Times New Roman" w:hAnsi="Cambria" w:cs="Times New Roman"/>
          <w:sz w:val="24"/>
          <w:szCs w:val="24"/>
          <w:lang w:eastAsia="hr-HR"/>
        </w:rPr>
        <w:t xml:space="preserve">U Zagrebu, </w:t>
      </w:r>
      <w:r w:rsidR="001914ED">
        <w:rPr>
          <w:rFonts w:ascii="Cambria" w:eastAsia="Times New Roman" w:hAnsi="Cambria" w:cs="Times New Roman"/>
          <w:sz w:val="24"/>
          <w:szCs w:val="24"/>
          <w:lang w:eastAsia="hr-HR"/>
        </w:rPr>
        <w:t>19</w:t>
      </w:r>
      <w:r w:rsidR="00506149">
        <w:rPr>
          <w:rFonts w:ascii="Cambria" w:eastAsia="Times New Roman" w:hAnsi="Cambria" w:cs="Times New Roman"/>
          <w:sz w:val="24"/>
          <w:szCs w:val="24"/>
          <w:lang w:eastAsia="hr-HR"/>
        </w:rPr>
        <w:t>.03.202</w:t>
      </w:r>
      <w:r w:rsidR="001914ED">
        <w:rPr>
          <w:rFonts w:ascii="Cambria" w:eastAsia="Times New Roman" w:hAnsi="Cambria" w:cs="Times New Roman"/>
          <w:sz w:val="24"/>
          <w:szCs w:val="24"/>
          <w:lang w:eastAsia="hr-HR"/>
        </w:rPr>
        <w:t>6</w:t>
      </w:r>
      <w:r w:rsidR="00506149">
        <w:rPr>
          <w:rFonts w:ascii="Cambria" w:eastAsia="Times New Roman" w:hAnsi="Cambria" w:cs="Times New Roman"/>
          <w:sz w:val="24"/>
          <w:szCs w:val="24"/>
          <w:lang w:eastAsia="hr-HR"/>
        </w:rPr>
        <w:t>.</w:t>
      </w:r>
      <w:r w:rsidRPr="009F4096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godine</w:t>
      </w:r>
    </w:p>
    <w:p w14:paraId="50B502E8" w14:textId="77777777" w:rsidR="0021619D" w:rsidRDefault="00771614" w:rsidP="006D1553">
      <w:pPr>
        <w:tabs>
          <w:tab w:val="left" w:pos="6948"/>
        </w:tabs>
        <w:rPr>
          <w:rFonts w:ascii="Cambria" w:eastAsia="Times New Roman" w:hAnsi="Cambria" w:cs="Times New Roman"/>
          <w:lang w:eastAsia="hr-HR"/>
        </w:rPr>
      </w:pPr>
      <w:r w:rsidRPr="009F4096">
        <w:rPr>
          <w:rFonts w:ascii="Cambria" w:eastAsia="Times New Roman" w:hAnsi="Cambria" w:cs="Times New Roman"/>
          <w:lang w:eastAsia="hr-HR"/>
        </w:rPr>
        <w:tab/>
      </w:r>
    </w:p>
    <w:p w14:paraId="1AE6A172" w14:textId="6223F128" w:rsidR="00F274D8" w:rsidRPr="009F4096" w:rsidRDefault="005C6625" w:rsidP="005C6625">
      <w:pPr>
        <w:tabs>
          <w:tab w:val="left" w:pos="6948"/>
        </w:tabs>
        <w:jc w:val="center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                                                                                                                         </w:t>
      </w:r>
      <w:r w:rsidR="001914ED">
        <w:rPr>
          <w:rFonts w:ascii="Cambria" w:eastAsia="Times New Roman" w:hAnsi="Cambria" w:cs="Times New Roman"/>
          <w:lang w:eastAsia="hr-HR"/>
        </w:rPr>
        <w:t>D</w:t>
      </w:r>
      <w:r w:rsidR="000E5ED7">
        <w:rPr>
          <w:rFonts w:ascii="Cambria" w:eastAsia="Times New Roman" w:hAnsi="Cambria" w:cs="Times New Roman"/>
          <w:lang w:eastAsia="hr-HR"/>
        </w:rPr>
        <w:t>ekan Fakulteta</w:t>
      </w:r>
    </w:p>
    <w:p w14:paraId="2BEEC29A" w14:textId="77777777" w:rsidR="00771614" w:rsidRPr="009F4096" w:rsidRDefault="00771614" w:rsidP="006D1553">
      <w:pPr>
        <w:tabs>
          <w:tab w:val="left" w:pos="6948"/>
        </w:tabs>
        <w:rPr>
          <w:rFonts w:ascii="Cambria" w:eastAsia="Times New Roman" w:hAnsi="Cambria" w:cs="Times New Roman"/>
          <w:lang w:eastAsia="hr-HR"/>
        </w:rPr>
      </w:pPr>
    </w:p>
    <w:p w14:paraId="44E58E52" w14:textId="77777777" w:rsidR="006D1553" w:rsidRPr="009F4096" w:rsidRDefault="006D1553" w:rsidP="006D1553">
      <w:pPr>
        <w:tabs>
          <w:tab w:val="left" w:pos="6948"/>
        </w:tabs>
        <w:rPr>
          <w:rFonts w:ascii="Cambria" w:eastAsia="Times New Roman" w:hAnsi="Cambria" w:cs="Times New Roman"/>
          <w:lang w:eastAsia="hr-HR"/>
        </w:rPr>
      </w:pPr>
    </w:p>
    <w:p w14:paraId="34DB4C85" w14:textId="62F1FAB9" w:rsidR="006D1553" w:rsidRPr="009F4096" w:rsidRDefault="006D1553" w:rsidP="006D1553">
      <w:pPr>
        <w:tabs>
          <w:tab w:val="left" w:pos="6948"/>
        </w:tabs>
        <w:rPr>
          <w:rFonts w:ascii="Cambria" w:eastAsia="Times New Roman" w:hAnsi="Cambria" w:cs="Times New Roman"/>
          <w:lang w:eastAsia="hr-HR"/>
        </w:rPr>
      </w:pPr>
      <w:r w:rsidRPr="009F4096">
        <w:rPr>
          <w:rFonts w:ascii="Cambria" w:eastAsia="Times New Roman" w:hAnsi="Cambria" w:cs="Times New Roman"/>
          <w:lang w:eastAsia="hr-HR"/>
        </w:rPr>
        <w:t xml:space="preserve">                                                                                                               </w:t>
      </w:r>
      <w:r w:rsidR="00095B4B" w:rsidRPr="009F4096">
        <w:rPr>
          <w:rFonts w:ascii="Cambria" w:eastAsia="Times New Roman" w:hAnsi="Cambria" w:cs="Times New Roman"/>
          <w:lang w:eastAsia="hr-HR"/>
        </w:rPr>
        <w:t xml:space="preserve">             </w:t>
      </w:r>
      <w:r w:rsidR="00DB527F">
        <w:rPr>
          <w:rFonts w:ascii="Cambria" w:eastAsia="Times New Roman" w:hAnsi="Cambria" w:cs="Times New Roman"/>
          <w:lang w:eastAsia="hr-HR"/>
        </w:rPr>
        <w:t xml:space="preserve">                </w:t>
      </w:r>
      <w:r w:rsidRPr="009F4096">
        <w:rPr>
          <w:rFonts w:ascii="Cambria" w:eastAsia="Times New Roman" w:hAnsi="Cambria" w:cs="Times New Roman"/>
          <w:lang w:eastAsia="hr-HR"/>
        </w:rPr>
        <w:t xml:space="preserve">Prof. dr. sc. </w:t>
      </w:r>
      <w:r w:rsidR="00506149">
        <w:rPr>
          <w:rFonts w:ascii="Cambria" w:eastAsia="Times New Roman" w:hAnsi="Cambria" w:cs="Times New Roman"/>
          <w:lang w:eastAsia="hr-HR"/>
        </w:rPr>
        <w:t>Mario Cifrak</w:t>
      </w:r>
    </w:p>
    <w:p w14:paraId="27D57702" w14:textId="77777777" w:rsidR="00095B4B" w:rsidRPr="009F4096" w:rsidRDefault="00095B4B" w:rsidP="00F274D8">
      <w:pPr>
        <w:rPr>
          <w:rFonts w:ascii="Cambria" w:hAnsi="Cambria" w:cs="Times New Roman"/>
          <w:i/>
        </w:rPr>
      </w:pPr>
    </w:p>
    <w:p w14:paraId="716E224E" w14:textId="77777777" w:rsidR="0021619D" w:rsidRDefault="0021619D" w:rsidP="00F274D8">
      <w:pPr>
        <w:rPr>
          <w:rFonts w:ascii="Cambria" w:eastAsia="Times New Roman" w:hAnsi="Cambria" w:cs="Times New Roman"/>
          <w:sz w:val="24"/>
          <w:szCs w:val="24"/>
          <w:lang w:eastAsia="hr-HR"/>
        </w:rPr>
      </w:pPr>
    </w:p>
    <w:sectPr w:rsidR="0021619D" w:rsidSect="00333AD1">
      <w:footerReference w:type="default" r:id="rId8"/>
      <w:pgSz w:w="11906" w:h="16838"/>
      <w:pgMar w:top="1560" w:right="1133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DCDC7" w14:textId="77777777" w:rsidR="00E7478B" w:rsidRDefault="00E7478B">
      <w:pPr>
        <w:spacing w:after="0" w:line="240" w:lineRule="auto"/>
      </w:pPr>
      <w:r>
        <w:separator/>
      </w:r>
    </w:p>
  </w:endnote>
  <w:endnote w:type="continuationSeparator" w:id="0">
    <w:p w14:paraId="2CB453BA" w14:textId="77777777" w:rsidR="00E7478B" w:rsidRDefault="00E7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515545"/>
      <w:docPartObj>
        <w:docPartGallery w:val="Page Numbers (Bottom of Page)"/>
        <w:docPartUnique/>
      </w:docPartObj>
    </w:sdtPr>
    <w:sdtContent>
      <w:p w14:paraId="4049DD9C" w14:textId="77777777" w:rsidR="00B110D7" w:rsidRDefault="009E22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CB2">
          <w:rPr>
            <w:noProof/>
          </w:rPr>
          <w:t>2</w:t>
        </w:r>
        <w:r>
          <w:fldChar w:fldCharType="end"/>
        </w:r>
      </w:p>
    </w:sdtContent>
  </w:sdt>
  <w:p w14:paraId="6CC76E4E" w14:textId="77777777" w:rsidR="00B110D7" w:rsidRDefault="00B11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BB02" w14:textId="77777777" w:rsidR="00E7478B" w:rsidRDefault="00E7478B">
      <w:pPr>
        <w:spacing w:after="0" w:line="240" w:lineRule="auto"/>
      </w:pPr>
      <w:r>
        <w:separator/>
      </w:r>
    </w:p>
  </w:footnote>
  <w:footnote w:type="continuationSeparator" w:id="0">
    <w:p w14:paraId="03EABC8F" w14:textId="77777777" w:rsidR="00E7478B" w:rsidRDefault="00E74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385"/>
    <w:multiLevelType w:val="hybridMultilevel"/>
    <w:tmpl w:val="3788E724"/>
    <w:lvl w:ilvl="0" w:tplc="7F5663E2">
      <w:start w:val="162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B2721"/>
    <w:multiLevelType w:val="hybridMultilevel"/>
    <w:tmpl w:val="13CAAF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E014C"/>
    <w:multiLevelType w:val="hybridMultilevel"/>
    <w:tmpl w:val="07DA90BC"/>
    <w:lvl w:ilvl="0" w:tplc="148A7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930E8"/>
    <w:multiLevelType w:val="hybridMultilevel"/>
    <w:tmpl w:val="7FEE60B2"/>
    <w:lvl w:ilvl="0" w:tplc="51105B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D0414"/>
    <w:multiLevelType w:val="hybridMultilevel"/>
    <w:tmpl w:val="2CA8AF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73B17"/>
    <w:multiLevelType w:val="hybridMultilevel"/>
    <w:tmpl w:val="4DD0B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91409">
    <w:abstractNumId w:val="6"/>
  </w:num>
  <w:num w:numId="2" w16cid:durableId="386539267">
    <w:abstractNumId w:val="10"/>
  </w:num>
  <w:num w:numId="3" w16cid:durableId="532113167">
    <w:abstractNumId w:val="3"/>
  </w:num>
  <w:num w:numId="4" w16cid:durableId="1411465896">
    <w:abstractNumId w:val="8"/>
  </w:num>
  <w:num w:numId="5" w16cid:durableId="455369895">
    <w:abstractNumId w:val="1"/>
  </w:num>
  <w:num w:numId="6" w16cid:durableId="786434811">
    <w:abstractNumId w:val="2"/>
  </w:num>
  <w:num w:numId="7" w16cid:durableId="786855022">
    <w:abstractNumId w:val="9"/>
  </w:num>
  <w:num w:numId="8" w16cid:durableId="1840996901">
    <w:abstractNumId w:val="7"/>
  </w:num>
  <w:num w:numId="9" w16cid:durableId="229657902">
    <w:abstractNumId w:val="5"/>
  </w:num>
  <w:num w:numId="10" w16cid:durableId="18368730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91565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897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30327"/>
    <w:rsid w:val="0006501E"/>
    <w:rsid w:val="00095B4B"/>
    <w:rsid w:val="000A084E"/>
    <w:rsid w:val="000E56BD"/>
    <w:rsid w:val="000E5ED7"/>
    <w:rsid w:val="00124D3A"/>
    <w:rsid w:val="001914ED"/>
    <w:rsid w:val="001A300D"/>
    <w:rsid w:val="001B0F7A"/>
    <w:rsid w:val="001B19E3"/>
    <w:rsid w:val="001B3688"/>
    <w:rsid w:val="001C585D"/>
    <w:rsid w:val="001F10D6"/>
    <w:rsid w:val="001F36D8"/>
    <w:rsid w:val="0021619D"/>
    <w:rsid w:val="00220BF7"/>
    <w:rsid w:val="00222770"/>
    <w:rsid w:val="0022583A"/>
    <w:rsid w:val="00227D81"/>
    <w:rsid w:val="00231F33"/>
    <w:rsid w:val="00243FDB"/>
    <w:rsid w:val="00246CFD"/>
    <w:rsid w:val="00271931"/>
    <w:rsid w:val="002723E2"/>
    <w:rsid w:val="002A0AB7"/>
    <w:rsid w:val="002C7121"/>
    <w:rsid w:val="002D444E"/>
    <w:rsid w:val="002E1104"/>
    <w:rsid w:val="003000E4"/>
    <w:rsid w:val="00313CCE"/>
    <w:rsid w:val="003239CD"/>
    <w:rsid w:val="00324025"/>
    <w:rsid w:val="00333AD1"/>
    <w:rsid w:val="003360D0"/>
    <w:rsid w:val="00342A24"/>
    <w:rsid w:val="00343F5C"/>
    <w:rsid w:val="003474CE"/>
    <w:rsid w:val="00370094"/>
    <w:rsid w:val="00382F26"/>
    <w:rsid w:val="00384291"/>
    <w:rsid w:val="003A0321"/>
    <w:rsid w:val="003B2CF0"/>
    <w:rsid w:val="003B4354"/>
    <w:rsid w:val="003B7AE4"/>
    <w:rsid w:val="004075F6"/>
    <w:rsid w:val="0041284A"/>
    <w:rsid w:val="00462766"/>
    <w:rsid w:val="004670AD"/>
    <w:rsid w:val="00474EAA"/>
    <w:rsid w:val="004800E9"/>
    <w:rsid w:val="00483B07"/>
    <w:rsid w:val="00483C35"/>
    <w:rsid w:val="004931C4"/>
    <w:rsid w:val="004955F1"/>
    <w:rsid w:val="004C3A59"/>
    <w:rsid w:val="004D01EF"/>
    <w:rsid w:val="004E02C5"/>
    <w:rsid w:val="004F0B5E"/>
    <w:rsid w:val="00506149"/>
    <w:rsid w:val="00530435"/>
    <w:rsid w:val="00537061"/>
    <w:rsid w:val="00541AE6"/>
    <w:rsid w:val="0056723D"/>
    <w:rsid w:val="00580A39"/>
    <w:rsid w:val="00585281"/>
    <w:rsid w:val="00586992"/>
    <w:rsid w:val="00590945"/>
    <w:rsid w:val="005A24F7"/>
    <w:rsid w:val="005A5B97"/>
    <w:rsid w:val="005C4958"/>
    <w:rsid w:val="005C6625"/>
    <w:rsid w:val="005E25E2"/>
    <w:rsid w:val="005F11F8"/>
    <w:rsid w:val="006317E5"/>
    <w:rsid w:val="00635698"/>
    <w:rsid w:val="006844F2"/>
    <w:rsid w:val="0068630E"/>
    <w:rsid w:val="00697619"/>
    <w:rsid w:val="006C2623"/>
    <w:rsid w:val="006D1553"/>
    <w:rsid w:val="0070046B"/>
    <w:rsid w:val="00703212"/>
    <w:rsid w:val="007058AE"/>
    <w:rsid w:val="00711D0D"/>
    <w:rsid w:val="00713189"/>
    <w:rsid w:val="00771614"/>
    <w:rsid w:val="00792981"/>
    <w:rsid w:val="007E70EE"/>
    <w:rsid w:val="008223B8"/>
    <w:rsid w:val="00846E65"/>
    <w:rsid w:val="00855034"/>
    <w:rsid w:val="008750BD"/>
    <w:rsid w:val="0089547D"/>
    <w:rsid w:val="008C18C0"/>
    <w:rsid w:val="008F683A"/>
    <w:rsid w:val="00927519"/>
    <w:rsid w:val="009627BF"/>
    <w:rsid w:val="00986E99"/>
    <w:rsid w:val="009A0CB1"/>
    <w:rsid w:val="009A4BFD"/>
    <w:rsid w:val="009A65A8"/>
    <w:rsid w:val="009A7C9F"/>
    <w:rsid w:val="009C43C9"/>
    <w:rsid w:val="009D21F3"/>
    <w:rsid w:val="009E2203"/>
    <w:rsid w:val="009E3EEC"/>
    <w:rsid w:val="009F236F"/>
    <w:rsid w:val="009F4096"/>
    <w:rsid w:val="00A30304"/>
    <w:rsid w:val="00A36432"/>
    <w:rsid w:val="00A4360D"/>
    <w:rsid w:val="00A46CB2"/>
    <w:rsid w:val="00AE7601"/>
    <w:rsid w:val="00B110D7"/>
    <w:rsid w:val="00B7598C"/>
    <w:rsid w:val="00BB47B9"/>
    <w:rsid w:val="00BC4ED6"/>
    <w:rsid w:val="00BD7FDD"/>
    <w:rsid w:val="00BE366E"/>
    <w:rsid w:val="00BE741E"/>
    <w:rsid w:val="00C01986"/>
    <w:rsid w:val="00C30DB6"/>
    <w:rsid w:val="00C3316C"/>
    <w:rsid w:val="00C523FA"/>
    <w:rsid w:val="00C84559"/>
    <w:rsid w:val="00C926AD"/>
    <w:rsid w:val="00CB764D"/>
    <w:rsid w:val="00CC5FA5"/>
    <w:rsid w:val="00CE0C31"/>
    <w:rsid w:val="00CE5B4A"/>
    <w:rsid w:val="00D27EF0"/>
    <w:rsid w:val="00D375DC"/>
    <w:rsid w:val="00D51CBB"/>
    <w:rsid w:val="00D96472"/>
    <w:rsid w:val="00DA7AFE"/>
    <w:rsid w:val="00DB527F"/>
    <w:rsid w:val="00DC4383"/>
    <w:rsid w:val="00DD764B"/>
    <w:rsid w:val="00DE3427"/>
    <w:rsid w:val="00E16FD6"/>
    <w:rsid w:val="00E23B96"/>
    <w:rsid w:val="00E67FD8"/>
    <w:rsid w:val="00E72530"/>
    <w:rsid w:val="00E7478B"/>
    <w:rsid w:val="00E90D92"/>
    <w:rsid w:val="00EB336F"/>
    <w:rsid w:val="00EC068B"/>
    <w:rsid w:val="00ED0EED"/>
    <w:rsid w:val="00EE4B7A"/>
    <w:rsid w:val="00EF05CF"/>
    <w:rsid w:val="00EF0A99"/>
    <w:rsid w:val="00F12286"/>
    <w:rsid w:val="00F13D12"/>
    <w:rsid w:val="00F2273D"/>
    <w:rsid w:val="00F274D8"/>
    <w:rsid w:val="00F4205A"/>
    <w:rsid w:val="00F815A6"/>
    <w:rsid w:val="00F8436C"/>
    <w:rsid w:val="00F90B95"/>
    <w:rsid w:val="00F9588D"/>
    <w:rsid w:val="00FA7A81"/>
    <w:rsid w:val="00FA7C04"/>
    <w:rsid w:val="00FD6A06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B61D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5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3FA"/>
  </w:style>
  <w:style w:type="paragraph" w:styleId="Revision">
    <w:name w:val="Revision"/>
    <w:hidden/>
    <w:uiPriority w:val="99"/>
    <w:semiHidden/>
    <w:rsid w:val="009C43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014EE-7A0C-4394-9AA9-4FFC0E25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Josip Ledić</cp:lastModifiedBy>
  <cp:revision>15</cp:revision>
  <cp:lastPrinted>2026-03-19T13:06:00Z</cp:lastPrinted>
  <dcterms:created xsi:type="dcterms:W3CDTF">2026-03-19T14:12:00Z</dcterms:created>
  <dcterms:modified xsi:type="dcterms:W3CDTF">2026-03-23T14:52:00Z</dcterms:modified>
</cp:coreProperties>
</file>